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CE" w:rsidRDefault="00167DCE" w:rsidP="00850A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7DCE" w:rsidRPr="00167DCE" w:rsidRDefault="00167DCE" w:rsidP="00167DCE">
      <w:pPr>
        <w:pStyle w:val="a7"/>
        <w:jc w:val="center"/>
        <w:rPr>
          <w:sz w:val="44"/>
          <w:szCs w:val="44"/>
        </w:rPr>
      </w:pPr>
      <w:r w:rsidRPr="00167DCE">
        <w:rPr>
          <w:noProof/>
          <w:sz w:val="44"/>
          <w:szCs w:val="44"/>
        </w:rPr>
        <w:drawing>
          <wp:inline distT="0" distB="0" distL="0" distR="0">
            <wp:extent cx="616585" cy="797560"/>
            <wp:effectExtent l="19050" t="0" r="0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C59" w:rsidRPr="00982C59" w:rsidRDefault="00982C59" w:rsidP="00982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82C5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Администрация</w:t>
      </w:r>
    </w:p>
    <w:p w:rsidR="00982C59" w:rsidRPr="00982C59" w:rsidRDefault="00982C59" w:rsidP="00982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82C5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Муромцевского муниципального района</w:t>
      </w:r>
    </w:p>
    <w:p w:rsidR="00982C59" w:rsidRPr="00982C59" w:rsidRDefault="00982C59" w:rsidP="00982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82C5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Омской области</w:t>
      </w:r>
    </w:p>
    <w:p w:rsidR="00982C59" w:rsidRPr="00982C59" w:rsidRDefault="00982C59" w:rsidP="00982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2C59" w:rsidRPr="00982C59" w:rsidRDefault="00982C59" w:rsidP="00982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982C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ПОСТАНОВЛЕНИЕ</w:t>
      </w:r>
    </w:p>
    <w:p w:rsidR="00167DCE" w:rsidRPr="00167DCE" w:rsidRDefault="00167DCE" w:rsidP="00167DCE">
      <w:pPr>
        <w:pStyle w:val="1"/>
        <w:jc w:val="center"/>
        <w:rPr>
          <w:sz w:val="44"/>
          <w:szCs w:val="44"/>
        </w:rPr>
      </w:pPr>
    </w:p>
    <w:p w:rsidR="00167DCE" w:rsidRPr="00982C59" w:rsidRDefault="00167DCE" w:rsidP="00167DCE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982C59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982C59" w:rsidRPr="00982C59">
        <w:rPr>
          <w:rFonts w:ascii="Times New Roman" w:hAnsi="Times New Roman" w:cs="Times New Roman"/>
          <w:b w:val="0"/>
          <w:sz w:val="28"/>
          <w:szCs w:val="28"/>
        </w:rPr>
        <w:t>29.12.2025</w:t>
      </w:r>
      <w:r w:rsidRPr="00982C59">
        <w:rPr>
          <w:rFonts w:ascii="Times New Roman" w:hAnsi="Times New Roman" w:cs="Times New Roman"/>
          <w:b w:val="0"/>
          <w:sz w:val="28"/>
          <w:szCs w:val="28"/>
        </w:rPr>
        <w:t xml:space="preserve">  № </w:t>
      </w:r>
      <w:r w:rsidR="00982C59" w:rsidRPr="00982C59">
        <w:rPr>
          <w:rFonts w:ascii="Times New Roman" w:hAnsi="Times New Roman" w:cs="Times New Roman"/>
          <w:b w:val="0"/>
          <w:sz w:val="28"/>
          <w:szCs w:val="28"/>
        </w:rPr>
        <w:t>345</w:t>
      </w:r>
      <w:r w:rsidRPr="00982C59"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792859" w:rsidRPr="00982C59" w:rsidRDefault="00792859" w:rsidP="00167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DCE" w:rsidRPr="00982C59" w:rsidRDefault="00167DCE" w:rsidP="00167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2C59">
        <w:rPr>
          <w:rFonts w:ascii="Times New Roman" w:hAnsi="Times New Roman" w:cs="Times New Roman"/>
          <w:sz w:val="28"/>
          <w:szCs w:val="28"/>
        </w:rPr>
        <w:t xml:space="preserve">Об утверждении регламента </w:t>
      </w:r>
    </w:p>
    <w:p w:rsidR="00167DCE" w:rsidRPr="00982C59" w:rsidRDefault="00167DCE" w:rsidP="00167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proofErr w:type="gramStart"/>
      <w:r w:rsidRPr="00982C59">
        <w:rPr>
          <w:rFonts w:ascii="Times New Roman" w:hAnsi="Times New Roman" w:cs="Times New Roman"/>
          <w:sz w:val="28"/>
          <w:szCs w:val="28"/>
        </w:rPr>
        <w:t>инвестиционных</w:t>
      </w:r>
      <w:proofErr w:type="gramEnd"/>
      <w:r w:rsidRPr="00982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DCE" w:rsidRPr="00982C59" w:rsidRDefault="00167DCE" w:rsidP="00167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 xml:space="preserve">проектов на территории Муромцевского </w:t>
      </w:r>
    </w:p>
    <w:p w:rsidR="00167DCE" w:rsidRPr="00982C59" w:rsidRDefault="00167DCE" w:rsidP="00167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>муниципального района Омской области</w:t>
      </w:r>
    </w:p>
    <w:bookmarkEnd w:id="0"/>
    <w:p w:rsidR="00167DCE" w:rsidRPr="00982C59" w:rsidRDefault="00167DCE" w:rsidP="00167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DCE" w:rsidRPr="00982C59" w:rsidRDefault="00167DCE" w:rsidP="00167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C5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982C5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2C59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A5247C" w:rsidRPr="00982C59">
        <w:rPr>
          <w:rFonts w:ascii="Times New Roman" w:hAnsi="Times New Roman" w:cs="Times New Roman"/>
          <w:sz w:val="28"/>
          <w:szCs w:val="28"/>
        </w:rPr>
        <w:t xml:space="preserve">  приказом Министерства экономического развития Российской Федерации от 26.09.2023 № 672 "О системе поддержки новых инвестиционных проектов в субъектах Российской федерации  ("Региональный инвестиционный стандарт"), руководствуясь </w:t>
      </w:r>
      <w:r w:rsidR="00A5247C" w:rsidRPr="00D03C1D">
        <w:rPr>
          <w:rFonts w:ascii="Times New Roman" w:hAnsi="Times New Roman" w:cs="Times New Roman"/>
          <w:sz w:val="28"/>
          <w:szCs w:val="28"/>
        </w:rPr>
        <w:t xml:space="preserve">Уставом Муромцевского муниципального района Омской области,  </w:t>
      </w:r>
      <w:r w:rsidR="00D03C1D" w:rsidRPr="00D03C1D">
        <w:rPr>
          <w:rFonts w:ascii="Times New Roman" w:hAnsi="Times New Roman" w:cs="Times New Roman"/>
          <w:sz w:val="28"/>
          <w:szCs w:val="28"/>
        </w:rPr>
        <w:t>Администрация Муромцевского муниципального района Омской области</w:t>
      </w:r>
      <w:r w:rsidR="00D03C1D">
        <w:rPr>
          <w:rFonts w:ascii="Times New Roman" w:hAnsi="Times New Roman" w:cs="Times New Roman"/>
        </w:rPr>
        <w:t xml:space="preserve"> </w:t>
      </w:r>
      <w:r w:rsidR="00A5247C" w:rsidRPr="00982C59">
        <w:rPr>
          <w:rFonts w:ascii="Times New Roman" w:hAnsi="Times New Roman" w:cs="Times New Roman"/>
          <w:sz w:val="28"/>
          <w:szCs w:val="28"/>
        </w:rPr>
        <w:t>ПОСТАНОВЛЯ</w:t>
      </w:r>
      <w:r w:rsidR="00D03C1D">
        <w:rPr>
          <w:rFonts w:ascii="Times New Roman" w:hAnsi="Times New Roman" w:cs="Times New Roman"/>
          <w:sz w:val="28"/>
          <w:szCs w:val="28"/>
        </w:rPr>
        <w:t>ЕТ</w:t>
      </w:r>
      <w:r w:rsidR="00A5247C" w:rsidRPr="00982C5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5247C" w:rsidRPr="00982C59" w:rsidRDefault="00A5247C" w:rsidP="00A5247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>1. Утвердить регламент сопровождения инвестиционных проектов на территории</w:t>
      </w:r>
      <w:r w:rsidR="003528A7" w:rsidRPr="00982C59">
        <w:rPr>
          <w:rFonts w:ascii="Times New Roman" w:hAnsi="Times New Roman" w:cs="Times New Roman"/>
          <w:sz w:val="28"/>
          <w:szCs w:val="28"/>
        </w:rPr>
        <w:t xml:space="preserve"> Муромцевского муниципального района Омской области</w:t>
      </w:r>
      <w:r w:rsidRPr="00982C5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92859" w:rsidRPr="00982C59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982C59">
        <w:rPr>
          <w:rFonts w:ascii="Times New Roman" w:hAnsi="Times New Roman" w:cs="Times New Roman"/>
          <w:sz w:val="28"/>
          <w:szCs w:val="28"/>
        </w:rPr>
        <w:t>.</w:t>
      </w:r>
    </w:p>
    <w:p w:rsidR="00181627" w:rsidRPr="00982C59" w:rsidRDefault="00181627" w:rsidP="0018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>2. Настоящее постановление подлежит размещению на официальном сайте Муромцевского района Омской области в сети «Интернет», а также опубликованию в печатном средстве массовой информации "Вестник Муромцевского муниципального района".</w:t>
      </w:r>
    </w:p>
    <w:p w:rsidR="00982C59" w:rsidRPr="00982C59" w:rsidRDefault="00982C59" w:rsidP="00982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 xml:space="preserve">3. Постановление Администрации Муромцевского муниципального района Омской области от 24.04.2024 № 146-п «Об утверждении регламента  сопровождения инвестиционных проектов на территории Муромцевского муниципального района Омской </w:t>
      </w:r>
    </w:p>
    <w:p w:rsidR="00982C59" w:rsidRPr="00982C59" w:rsidRDefault="00982C59" w:rsidP="00982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>Области» признать утратившим силу.</w:t>
      </w:r>
    </w:p>
    <w:p w:rsidR="00181627" w:rsidRPr="00982C59" w:rsidRDefault="00982C59" w:rsidP="0018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>4</w:t>
      </w:r>
      <w:r w:rsidR="00181627" w:rsidRPr="00982C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1627" w:rsidRPr="00982C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81627" w:rsidRPr="00982C5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Председателя Комитета экономики и управления муниципальной собственностью Администрации Муромцевского муниципального района Омской области Мартынову А.С.</w:t>
      </w:r>
    </w:p>
    <w:p w:rsidR="00181627" w:rsidRPr="00982C59" w:rsidRDefault="00181627" w:rsidP="0018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59">
        <w:rPr>
          <w:rFonts w:ascii="Times New Roman" w:hAnsi="Times New Roman" w:cs="Times New Roman"/>
          <w:sz w:val="28"/>
          <w:szCs w:val="28"/>
        </w:rPr>
        <w:tab/>
      </w:r>
    </w:p>
    <w:p w:rsidR="00181627" w:rsidRPr="00982C59" w:rsidRDefault="00982C59" w:rsidP="00181627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97A19" w:rsidRPr="00982C59">
        <w:rPr>
          <w:sz w:val="28"/>
          <w:szCs w:val="28"/>
        </w:rPr>
        <w:t>лава</w:t>
      </w:r>
      <w:r w:rsidR="00181627" w:rsidRPr="00982C59">
        <w:rPr>
          <w:sz w:val="28"/>
          <w:szCs w:val="28"/>
        </w:rPr>
        <w:t xml:space="preserve"> муниципального района</w:t>
      </w:r>
      <w:r w:rsidR="00181627" w:rsidRPr="00982C59">
        <w:rPr>
          <w:sz w:val="28"/>
          <w:szCs w:val="28"/>
        </w:rPr>
        <w:tab/>
      </w:r>
      <w:r w:rsidR="00181627" w:rsidRPr="00982C59">
        <w:rPr>
          <w:sz w:val="28"/>
          <w:szCs w:val="28"/>
        </w:rPr>
        <w:tab/>
        <w:t xml:space="preserve">               </w:t>
      </w:r>
      <w:r w:rsidR="00297A19" w:rsidRPr="00982C5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 w:rsidR="00297A19" w:rsidRPr="00982C59">
        <w:rPr>
          <w:sz w:val="28"/>
          <w:szCs w:val="28"/>
        </w:rPr>
        <w:t xml:space="preserve"> </w:t>
      </w:r>
      <w:r>
        <w:rPr>
          <w:sz w:val="28"/>
          <w:szCs w:val="28"/>
        </w:rPr>
        <w:t>С.Н. Казанков</w:t>
      </w:r>
    </w:p>
    <w:p w:rsidR="00982C59" w:rsidRDefault="00982C59" w:rsidP="001816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2C59" w:rsidRDefault="00982C59" w:rsidP="001816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Мартынова А.С.</w:t>
      </w:r>
    </w:p>
    <w:p w:rsidR="00181627" w:rsidRPr="00181627" w:rsidRDefault="00181627" w:rsidP="001816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2C59">
        <w:rPr>
          <w:rFonts w:ascii="Times New Roman" w:hAnsi="Times New Roman" w:cs="Times New Roman"/>
          <w:sz w:val="20"/>
          <w:szCs w:val="20"/>
        </w:rPr>
        <w:t>22-</w:t>
      </w:r>
      <w:r w:rsidR="00982C59">
        <w:rPr>
          <w:rFonts w:ascii="Times New Roman" w:hAnsi="Times New Roman" w:cs="Times New Roman"/>
          <w:sz w:val="20"/>
          <w:szCs w:val="20"/>
        </w:rPr>
        <w:t>489</w:t>
      </w:r>
    </w:p>
    <w:p w:rsidR="00297A19" w:rsidRDefault="00297A19" w:rsidP="00850A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50AEF" w:rsidRPr="00EC541C" w:rsidRDefault="00850AEF" w:rsidP="00850AE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C54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C541C" w:rsidRPr="00EC541C" w:rsidRDefault="00850AEF" w:rsidP="000E42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C541C">
        <w:rPr>
          <w:rFonts w:ascii="Times New Roman" w:hAnsi="Times New Roman" w:cs="Times New Roman"/>
          <w:sz w:val="24"/>
          <w:szCs w:val="24"/>
        </w:rPr>
        <w:t xml:space="preserve">к </w:t>
      </w:r>
      <w:r w:rsidR="000E42F0" w:rsidRPr="00EC541C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EC541C" w:rsidRPr="00EC541C" w:rsidRDefault="000E42F0" w:rsidP="000E42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C541C">
        <w:rPr>
          <w:rFonts w:ascii="Times New Roman" w:hAnsi="Times New Roman" w:cs="Times New Roman"/>
          <w:sz w:val="24"/>
          <w:szCs w:val="24"/>
        </w:rPr>
        <w:t>Муромцевского муниципального</w:t>
      </w:r>
    </w:p>
    <w:p w:rsidR="00EC541C" w:rsidRPr="00EC541C" w:rsidRDefault="000E42F0" w:rsidP="000E42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C541C">
        <w:rPr>
          <w:rFonts w:ascii="Times New Roman" w:hAnsi="Times New Roman" w:cs="Times New Roman"/>
          <w:sz w:val="24"/>
          <w:szCs w:val="24"/>
        </w:rPr>
        <w:t xml:space="preserve"> района Омской области</w:t>
      </w:r>
    </w:p>
    <w:p w:rsidR="00850AEF" w:rsidRPr="00EC541C" w:rsidRDefault="000E42F0" w:rsidP="000E42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C541C">
        <w:rPr>
          <w:rFonts w:ascii="Times New Roman" w:hAnsi="Times New Roman" w:cs="Times New Roman"/>
          <w:sz w:val="24"/>
          <w:szCs w:val="24"/>
        </w:rPr>
        <w:t xml:space="preserve"> от </w:t>
      </w:r>
      <w:r w:rsidR="007D2CA3">
        <w:rPr>
          <w:rFonts w:ascii="Times New Roman" w:hAnsi="Times New Roman" w:cs="Times New Roman"/>
          <w:sz w:val="24"/>
          <w:szCs w:val="24"/>
        </w:rPr>
        <w:t>29</w:t>
      </w:r>
      <w:r w:rsidRPr="00EC541C">
        <w:rPr>
          <w:rFonts w:ascii="Times New Roman" w:hAnsi="Times New Roman" w:cs="Times New Roman"/>
          <w:sz w:val="24"/>
          <w:szCs w:val="24"/>
        </w:rPr>
        <w:t>.</w:t>
      </w:r>
      <w:r w:rsidR="007D2CA3">
        <w:rPr>
          <w:rFonts w:ascii="Times New Roman" w:hAnsi="Times New Roman" w:cs="Times New Roman"/>
          <w:sz w:val="24"/>
          <w:szCs w:val="24"/>
        </w:rPr>
        <w:t>12.2025</w:t>
      </w:r>
      <w:r w:rsidR="004D111A">
        <w:rPr>
          <w:rFonts w:ascii="Times New Roman" w:hAnsi="Times New Roman" w:cs="Times New Roman"/>
          <w:sz w:val="24"/>
          <w:szCs w:val="24"/>
        </w:rPr>
        <w:t xml:space="preserve"> </w:t>
      </w:r>
      <w:r w:rsidRPr="00EC541C">
        <w:rPr>
          <w:rFonts w:ascii="Times New Roman" w:hAnsi="Times New Roman" w:cs="Times New Roman"/>
          <w:sz w:val="24"/>
          <w:szCs w:val="24"/>
        </w:rPr>
        <w:t xml:space="preserve"> № </w:t>
      </w:r>
      <w:r w:rsidR="00982C59">
        <w:rPr>
          <w:rFonts w:ascii="Times New Roman" w:hAnsi="Times New Roman" w:cs="Times New Roman"/>
          <w:sz w:val="24"/>
          <w:szCs w:val="24"/>
        </w:rPr>
        <w:t>345</w:t>
      </w:r>
      <w:r w:rsidRPr="00EC541C">
        <w:rPr>
          <w:rFonts w:ascii="Times New Roman" w:hAnsi="Times New Roman" w:cs="Times New Roman"/>
          <w:sz w:val="24"/>
          <w:szCs w:val="24"/>
        </w:rPr>
        <w:t>-п</w:t>
      </w:r>
      <w:r w:rsidR="00850AEF" w:rsidRPr="00EC5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EF" w:rsidRPr="0099009A" w:rsidRDefault="00850AEF" w:rsidP="00850AEF">
      <w:pPr>
        <w:rPr>
          <w:rFonts w:ascii="Times New Roman" w:hAnsi="Times New Roman" w:cs="Times New Roman"/>
          <w:sz w:val="28"/>
          <w:szCs w:val="28"/>
        </w:rPr>
      </w:pPr>
    </w:p>
    <w:p w:rsidR="00850AEF" w:rsidRPr="0099009A" w:rsidRDefault="00850AEF" w:rsidP="00850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9009A">
        <w:rPr>
          <w:rFonts w:ascii="Times New Roman" w:hAnsi="Times New Roman" w:cs="Times New Roman"/>
          <w:b/>
          <w:sz w:val="28"/>
          <w:szCs w:val="28"/>
        </w:rPr>
        <w:t>ЕГЛАМЕНТ</w:t>
      </w:r>
    </w:p>
    <w:p w:rsidR="00850AEF" w:rsidRPr="0099009A" w:rsidRDefault="00850AEF" w:rsidP="00850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9A">
        <w:rPr>
          <w:rFonts w:ascii="Times New Roman" w:hAnsi="Times New Roman" w:cs="Times New Roman"/>
          <w:b/>
          <w:sz w:val="28"/>
          <w:szCs w:val="28"/>
        </w:rPr>
        <w:t xml:space="preserve">сопровождения инвестиционных проектов </w:t>
      </w:r>
    </w:p>
    <w:p w:rsidR="00850AEF" w:rsidRPr="0099009A" w:rsidRDefault="00850AEF" w:rsidP="00850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9A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Муромцевского муниципального района Омской области</w:t>
      </w:r>
    </w:p>
    <w:p w:rsidR="00850AEF" w:rsidRPr="0099009A" w:rsidRDefault="00850AEF" w:rsidP="00850AE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50AEF" w:rsidRPr="00973427" w:rsidRDefault="00850AEF" w:rsidP="00850AE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009A">
        <w:rPr>
          <w:rFonts w:ascii="Times New Roman" w:hAnsi="Times New Roman" w:cs="Times New Roman"/>
          <w:sz w:val="28"/>
          <w:szCs w:val="28"/>
        </w:rPr>
        <w:t>1. Общие</w:t>
      </w:r>
      <w:r w:rsidRPr="00973427"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850AEF" w:rsidRPr="00973427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427">
        <w:rPr>
          <w:rFonts w:ascii="Times New Roman" w:hAnsi="Times New Roman" w:cs="Times New Roman"/>
          <w:sz w:val="28"/>
          <w:szCs w:val="28"/>
        </w:rPr>
        <w:t xml:space="preserve">1.1. 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>Целью разработки и применения настоящего Регламента является повышение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нвестиционной привлекательности Муромцевского муниципального района Омской области 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снижения административных барьеров и повышения качества предоставления государственных и муниципальных услуг, сокращения сроков подготовительных, согласительных и разрешительных процедур при реализации инвестиционных проектов.</w:t>
      </w:r>
    </w:p>
    <w:p w:rsidR="00850AEF" w:rsidRPr="00973427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>1.2. Настоящий Регламент устанавливает сроки и последовательность действий юридических лиц (индивидуальных предпринимателей), реализующих или планирующих реализацию инвестиционных проектов на терр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итории Муромцевского муниципального района Омской области, (далее –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Инициатор)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Администрации Муромцевского муниципального района Омской области 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процессе сопровождения инвестиционных проектов</w:t>
      </w:r>
      <w:r w:rsidR="007D2CA3" w:rsidRPr="007D2CA3">
        <w:rPr>
          <w:rFonts w:ascii="Times New Roman" w:hAnsi="Times New Roman" w:cs="Times New Roman"/>
          <w:sz w:val="28"/>
          <w:szCs w:val="28"/>
        </w:rPr>
        <w:t>, в том числе посредством Личного кабинета инвестора</w:t>
      </w:r>
      <w:r w:rsidR="007D2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(далее –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Сопровождение).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>1.3. Сопровождение представляет собой комплекс согласованных мероприятий Инициатора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Администрации, направленных на оптимальную организацию процессов в рамках реализации инвестиционного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на территории Муромцевского муниципального района Омской области</w:t>
      </w:r>
      <w:r w:rsidRPr="009734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2CA3" w:rsidRDefault="007D2CA3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Личный кабинет инвестора (далее – ЛКИ) – это единое цифровое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окно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информационно-телекоммуникационной сети «Интернет» на инвестиционном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портале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Омской области, обеспечивающее сопровождение инвестиционных проектов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режиме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онлайн, удаленное взаимодействие Инициатора с органами исполнительной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власти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Омской области (далее – ОИВ), АО «Агентство развития и инвестиций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Омской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области» (далее – Агентство), иными организациями в рамках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CA3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инвестиционных проектов на территории Омской области.</w:t>
      </w:r>
    </w:p>
    <w:p w:rsidR="00850AEF" w:rsidRPr="00973427" w:rsidRDefault="00850AEF" w:rsidP="00850A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0AEF" w:rsidRPr="003C390A" w:rsidRDefault="00850AEF" w:rsidP="00850A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Функции Администрации при сопровождении </w:t>
      </w:r>
    </w:p>
    <w:p w:rsidR="00850AEF" w:rsidRPr="003C390A" w:rsidRDefault="00850AEF" w:rsidP="00850A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инвестиционных проектов</w:t>
      </w:r>
    </w:p>
    <w:p w:rsidR="00850AEF" w:rsidRPr="003C390A" w:rsidRDefault="00850AEF" w:rsidP="00850A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AEF" w:rsidRPr="003C390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>2.1. Администрация определяет лицо</w:t>
      </w:r>
      <w:r w:rsidR="007D2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(инвестиционный уполномоченный)</w:t>
      </w: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ответственное за оказание содействия в реализации инвестиционных проектов на территории муниципального образования и привлечение новых инвесторов, </w:t>
      </w:r>
      <w:r w:rsidRPr="00937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сопровождение инвестиционных проектов, а также оперативное взаимодействие с </w:t>
      </w:r>
      <w:r w:rsidR="007D2CA3">
        <w:rPr>
          <w:rFonts w:ascii="Times New Roman" w:hAnsi="Times New Roman" w:cs="Times New Roman"/>
          <w:color w:val="000000" w:themeColor="text1"/>
          <w:sz w:val="28"/>
          <w:szCs w:val="28"/>
        </w:rPr>
        <w:t>ОИВ</w:t>
      </w:r>
      <w:r w:rsidRPr="00937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937AAE">
        <w:rPr>
          <w:rFonts w:ascii="Times New Roman" w:hAnsi="Times New Roman" w:cs="Times New Roman"/>
          <w:color w:val="000000"/>
          <w:sz w:val="28"/>
          <w:szCs w:val="28"/>
        </w:rPr>
        <w:t>Агентство</w:t>
      </w:r>
      <w:r w:rsidR="007D2CA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37A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0AEF" w:rsidRPr="003C390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2.2. Инвестиционным уполномоченным, ответственным за сопровождение инвест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иционных проектов на территории Муромцевского муниципального района Омской области</w:t>
      </w: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является </w:t>
      </w:r>
      <w:r w:rsidR="007D2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3A4F64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7D2C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экономики и управления муниципальной собственностью Администрации Муромцевского муниципального района Омской области</w:t>
      </w: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0AEF" w:rsidRPr="003C390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>2.3. В рамках сопровождения инвестиционных проектов Администрация: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90A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подбор площадки для реализации инвестиционного</w:t>
      </w:r>
      <w:r w:rsidRPr="00354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54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35459F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консультирует Инициатора о формах государственной и муниципальной поддержки инвестиционной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54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организует взаимодействие, в том числе путем проведения совещаний, переговоров, встреч с </w:t>
      </w:r>
      <w:r w:rsidR="007D2CA3">
        <w:rPr>
          <w:rFonts w:ascii="Times New Roman" w:hAnsi="Times New Roman" w:cs="Times New Roman"/>
          <w:color w:val="000000" w:themeColor="text1"/>
          <w:sz w:val="28"/>
          <w:szCs w:val="28"/>
        </w:rPr>
        <w:t>ОИВ</w:t>
      </w:r>
      <w:r w:rsidRPr="0035459F">
        <w:rPr>
          <w:rFonts w:ascii="Times New Roman" w:hAnsi="Times New Roman" w:cs="Times New Roman"/>
          <w:color w:val="000000" w:themeColor="text1"/>
          <w:sz w:val="28"/>
          <w:szCs w:val="28"/>
        </w:rPr>
        <w:t>, Агентством по вопросам реализации инвестиционного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постоянно взаимодействует и оказывает консультационную, организационно-методическую помощь Инициатору по вопросам, связанным с реализацией инвестиционного проекта, в том числе формирует план мероприятий по его реализации;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 необходимости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организовывает рассмотрение инвестиционного проекта на заседании </w:t>
      </w:r>
      <w:r w:rsidR="00E82DD9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совета по улучшению инвестиционного климата и развитию предпринимательства</w:t>
      </w:r>
      <w:r w:rsidR="00E82DD9"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Главе </w:t>
      </w:r>
      <w:r w:rsidR="00E82DD9"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ведение реестра инвестиционных проектов, реализуемых и планируемых к реализации на территории муниципального образования, а также включение в указанный реестр инвестиционных прое</w:t>
      </w:r>
      <w:r w:rsidR="00E81BB5">
        <w:rPr>
          <w:rFonts w:ascii="Times New Roman" w:hAnsi="Times New Roman" w:cs="Times New Roman"/>
          <w:color w:val="000000" w:themeColor="text1"/>
          <w:sz w:val="28"/>
          <w:szCs w:val="28"/>
        </w:rPr>
        <w:t>ктов, принятых на сопровождение;</w:t>
      </w:r>
    </w:p>
    <w:p w:rsidR="00E81BB5" w:rsidRDefault="00E81BB5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- размещает в ЛКИ информацию о ходе выполнения мероприятий, включенных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81BB5" w:rsidRPr="00B631FA" w:rsidRDefault="00E81BB5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обращения Инициатора, в том числе направленные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ЛКИ, размещает результаты рассмотрения указанных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Инициатора в ЛКИ. - осуществляет подготовку и направление ответов на обращения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ОИВ,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Агентства и Инициатора, в том числе поступивших через ЛКИ, связанные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инвестиционным проектом, в срок не позднее 7 рабочих дней, следующих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днем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1BB5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 таких обращений, если иное не предусмотрено законодательством.</w:t>
      </w:r>
      <w:proofErr w:type="gramEnd"/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2.4. Предоставление муниципальных услуг, подготовительных, согласительных и разрешительных процедур в Администрации осуществляется в соответствии с административными регламентами и по</w:t>
      </w:r>
      <w:r w:rsidR="001935D6">
        <w:rPr>
          <w:rFonts w:ascii="Times New Roman" w:hAnsi="Times New Roman" w:cs="Times New Roman"/>
          <w:color w:val="000000" w:themeColor="text1"/>
          <w:sz w:val="28"/>
          <w:szCs w:val="28"/>
        </w:rPr>
        <w:t>рядками, утвержденными нормативно-правовыми актами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Администрации.</w:t>
      </w:r>
    </w:p>
    <w:p w:rsidR="00850AEF" w:rsidRPr="00B631FA" w:rsidRDefault="00850AEF" w:rsidP="00850AE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50AEF" w:rsidRPr="00B631FA" w:rsidRDefault="00850AEF" w:rsidP="00850AE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31FA">
        <w:rPr>
          <w:rFonts w:ascii="Times New Roman" w:hAnsi="Times New Roman" w:cs="Times New Roman"/>
          <w:sz w:val="28"/>
          <w:szCs w:val="28"/>
        </w:rPr>
        <w:t xml:space="preserve">3. Порядок сопровождения инвестиционных проектов 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3.1. Основанием для рассмотрения инвестиционного проекта в целях осуществления сопровождения Администрацией является Заявка Инициатора по форме согласно приложению № 1 к настоящему Регламенту (далее - Заявка) с приложением следующих сведений и документов: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3.1.1. Согласие на обработку персональных данных руководителя или учредителей Инициатора, уполномоченных на совершение действий,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необходимых для реализации инвестиционного проекта, в соответствии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требованиями Федерального закона от 27 июля 2006 года № 152-ФЗ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 Иные сведения, подтверждающие возможность и целесообразность реализации инвестиционного проекта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способность Инициатора реализовать соответствующий инвестиционный проект.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3.2. Заявка и прилагаемые к ней сведения и документы направляются Инициатором в Администрацию одним из следующих способов:</w:t>
      </w:r>
    </w:p>
    <w:p w:rsidR="00850AEF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3.2.1. В бумажном виде (лично или посредством почтовой корреспонденции) по адресу местоположения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заверенные подписью руководителя юридического лица (индивидуальным предпринимателем), печатью (при </w:t>
      </w:r>
      <w:r w:rsidR="008041FD">
        <w:rPr>
          <w:rFonts w:ascii="Times New Roman" w:hAnsi="Times New Roman" w:cs="Times New Roman"/>
          <w:color w:val="000000" w:themeColor="text1"/>
          <w:sz w:val="28"/>
          <w:szCs w:val="28"/>
        </w:rPr>
        <w:t>наличии):</w:t>
      </w:r>
    </w:p>
    <w:p w:rsidR="008041FD" w:rsidRDefault="001935D6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646430, </w:t>
      </w:r>
      <w:r w:rsidR="00804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Омская область, р.п. Муромцево, ул. </w:t>
      </w:r>
      <w:proofErr w:type="gramStart"/>
      <w:r w:rsidR="008041FD">
        <w:rPr>
          <w:rFonts w:ascii="Times New Roman" w:hAnsi="Times New Roman" w:cs="Times New Roman"/>
          <w:color w:val="000000" w:themeColor="text1"/>
          <w:sz w:val="28"/>
          <w:szCs w:val="28"/>
        </w:rPr>
        <w:t>Красноармейская</w:t>
      </w:r>
      <w:proofErr w:type="gramEnd"/>
      <w:r w:rsidR="00804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2, </w:t>
      </w:r>
      <w:proofErr w:type="spellStart"/>
      <w:r w:rsidR="008041FD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="008041FD">
        <w:rPr>
          <w:rFonts w:ascii="Times New Roman" w:hAnsi="Times New Roman" w:cs="Times New Roman"/>
          <w:color w:val="000000" w:themeColor="text1"/>
          <w:sz w:val="28"/>
          <w:szCs w:val="28"/>
        </w:rPr>
        <w:t>. 37</w:t>
      </w:r>
    </w:p>
    <w:p w:rsidR="008041FD" w:rsidRDefault="008041FD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 работы: </w:t>
      </w:r>
      <w:r w:rsidRPr="008041FD">
        <w:rPr>
          <w:rFonts w:ascii="Times New Roman" w:hAnsi="Times New Roman"/>
          <w:sz w:val="28"/>
          <w:szCs w:val="28"/>
        </w:rPr>
        <w:t xml:space="preserve">понедельник – четверг – с 9.00 до 18.00, пятница с 9.00 до 17.00, обед с 13.00 </w:t>
      </w:r>
      <w:proofErr w:type="gramStart"/>
      <w:r w:rsidRPr="008041FD">
        <w:rPr>
          <w:rFonts w:ascii="Times New Roman" w:hAnsi="Times New Roman"/>
          <w:sz w:val="28"/>
          <w:szCs w:val="28"/>
        </w:rPr>
        <w:t>до</w:t>
      </w:r>
      <w:proofErr w:type="gramEnd"/>
      <w:r w:rsidRPr="008041FD">
        <w:rPr>
          <w:rFonts w:ascii="Times New Roman" w:hAnsi="Times New Roman"/>
          <w:sz w:val="28"/>
          <w:szCs w:val="28"/>
        </w:rPr>
        <w:t xml:space="preserve"> 14.00, выходные дни - суббота, воскресенье. Телефон: (38158) 22-48</w:t>
      </w:r>
      <w:r>
        <w:rPr>
          <w:rFonts w:ascii="Times New Roman" w:hAnsi="Times New Roman"/>
          <w:sz w:val="28"/>
          <w:szCs w:val="28"/>
        </w:rPr>
        <w:t>1</w:t>
      </w:r>
    </w:p>
    <w:p w:rsidR="00850AEF" w:rsidRDefault="00850AEF" w:rsidP="002A791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3.2.2. В электронном виде на официальную электрон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ную почту Администрации Муромцевского муниципального района Омской области</w:t>
      </w:r>
      <w:r w:rsidR="002A79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A7914" w:rsidRPr="002A7914">
        <w:rPr>
          <w:rFonts w:ascii="Times New Roman" w:hAnsi="Times New Roman" w:cs="Times New Roman"/>
          <w:color w:val="000000" w:themeColor="text1"/>
          <w:sz w:val="28"/>
          <w:szCs w:val="28"/>
        </w:rPr>
        <w:t>либо посредством</w:t>
      </w:r>
      <w:r w:rsidR="002A79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7914" w:rsidRPr="002A7914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 в ЛКИ.</w:t>
      </w:r>
    </w:p>
    <w:p w:rsidR="008041FD" w:rsidRPr="008041FD" w:rsidRDefault="008041FD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1FD">
        <w:rPr>
          <w:rFonts w:ascii="Times New Roman" w:hAnsi="Times New Roman" w:cs="Times New Roman"/>
          <w:sz w:val="28"/>
          <w:szCs w:val="28"/>
        </w:rPr>
        <w:t xml:space="preserve">Адрес электронной почты  администрации Муромцевского муниципального района </w:t>
      </w:r>
      <w:r w:rsidR="00E81BB5" w:rsidRPr="00E81BB5">
        <w:rPr>
          <w:rFonts w:ascii="Times New Roman" w:hAnsi="Times New Roman" w:cs="Times New Roman"/>
          <w:b/>
          <w:color w:val="002060"/>
          <w:sz w:val="28"/>
          <w:szCs w:val="28"/>
        </w:rPr>
        <w:t>mo@murom.omskportal.ru</w:t>
      </w:r>
      <w:r w:rsidRPr="00E81BB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3.3. Глава Администрации в течение 1 рабочего дня, следующего за днем поступления Заявки, направляет ее Инвестиционному уполномоченному.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3.4. Инвестиционный уполномоченный в срок не позднее 2 рабочих дней определяет Куратора инвестиционного проекта в Администрации.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Куратор в течение 5 рабочих дней со дня поступления Заявки осуществляет рассмотрение Заявки и поступивших документов, принимает решение о принятии Заявки к рассмотрению или о возврате Заявки Инициатору с указанием причин возврата, о чем уведомляет Инициатора по адресу электронной почты, указанному в Заявке. 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устранения обстоятельств, послуживших основанием для возврата Заявки, Инициатор вправе повторно обратиться в Администрацию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соответствии с настоящим Регламентом.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3.6. В случае принятия Заявки к рассмотрению Куратор инвестиционного проекта согласовывает дату первичной встречи с Инициатором в целях проведения предварительных переговоров и представления Инициатором инвестиционного проекта.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3.7. По результатам рассмотрения Заявки и проведения первичной встречи с Инициатором в случае отсутствия замечаний Администрацией принимается решение о Сопровождении инвестиционного проекта.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Принятый на Сопровождение Администрации инвестиционный проект подлежит включению в реестр инвестиционных проектов, реализуемых и планируемых к реализации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области.</w:t>
      </w:r>
    </w:p>
    <w:p w:rsidR="00A75142" w:rsidRPr="00A75142" w:rsidRDefault="00850AEF" w:rsidP="00A7514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3.8. </w:t>
      </w:r>
      <w:r w:rsidR="00A75142" w:rsidRPr="00A7514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Куратор инвестиционного проекта организует взаимодействие со структурными подразделениями Администрации по вопросам реализации инвестиционного проекта, формирует и согласовывает с ответственными структурными подразделениями Администрации план мероприятий по сопровождению инвестиционного проекта, по форме согласно приложению № </w:t>
      </w:r>
      <w:r w:rsidR="00A7514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75142" w:rsidRPr="00A7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Регламенту, который после согласования подлежит утверждению Инвестиционным уполномоченным.</w:t>
      </w:r>
    </w:p>
    <w:p w:rsidR="00A75142" w:rsidRDefault="00A75142" w:rsidP="00A7514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142">
        <w:rPr>
          <w:rFonts w:ascii="Times New Roman" w:hAnsi="Times New Roman" w:cs="Times New Roman"/>
          <w:color w:val="000000" w:themeColor="text1"/>
          <w:sz w:val="28"/>
          <w:szCs w:val="28"/>
        </w:rPr>
        <w:t>Срок подготовки и утверждения плана мероприятий по сопровождению инвестиционного проекта не должен превышать 10 рабочих дней с момента проведения первичной встречи с Инициатором.</w:t>
      </w:r>
    </w:p>
    <w:p w:rsidR="00850AEF" w:rsidRPr="00B631FA" w:rsidRDefault="00850AEF" w:rsidP="00A7514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3.9. 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Инвестиционный проект, претендующий на получение мер государственной поддержки, а также в случае возникновения проблем, неразрешенных Инвестиционным уполномоченным и структурными подразделениями Администрации и препятствующих его реализации, может быть рассмотрен на заседании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совета по улучшению инвестиционного климата и развитию предпринимательства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Главе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3.10. 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Инициирование рассмотрение вопроса на заседании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совета по улучшению инвестиционного климата и развитию предпринимательства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Главе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Муромцевского муниципального района Омской области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может осуществляться Инвестиционным уполномоченным, а также Инициатором путем направления соответствующего обращения в адрес Администрации.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3.11. Решения, принятые в результате рассмотрения инвестиционного проекта на заседании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совета по улучшению инвестиционного климата и развитию предпринимательства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Главе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оформляются протоколом заседания. 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3.12. Блок-схема по сопровождению инвестиционных проектов, реализуемых и (или) планируемых к реализации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приведена в приложении № </w:t>
      </w:r>
      <w:r w:rsidR="00A7514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Регламенту.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3.13. Сведения об инвестиционном проекте, объем </w:t>
      </w:r>
      <w:proofErr w:type="gramStart"/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инвестиций</w:t>
      </w:r>
      <w:proofErr w:type="gramEnd"/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которому согласно Заявке составляет более </w:t>
      </w:r>
      <w:r w:rsidR="00E81BB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0 млн</w:t>
      </w:r>
      <w:r w:rsidR="00E82D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подлежат направлению в срок не более 7 рабочих дней </w:t>
      </w:r>
      <w:r w:rsidRPr="00937AAE">
        <w:rPr>
          <w:rFonts w:ascii="Times New Roman" w:hAnsi="Times New Roman" w:cs="Times New Roman"/>
          <w:color w:val="000000" w:themeColor="text1"/>
          <w:sz w:val="28"/>
          <w:szCs w:val="28"/>
        </w:rPr>
        <w:t>в  Агентство с целью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обеспечения комплексного сопровождения инвестиционного проекта.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Сопровождение такого инвестиционного проекта осуществляется в соответствии с требованиями Регламента сопровождения инвестиционных проектов по принципу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одного окна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Омской области.</w:t>
      </w:r>
    </w:p>
    <w:p w:rsidR="00850AEF" w:rsidRPr="00B631FA" w:rsidRDefault="00850AEF" w:rsidP="00850A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0AEF" w:rsidRPr="00B631FA" w:rsidRDefault="00850AEF" w:rsidP="00850A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Требования к инвестиционным проектам </w:t>
      </w:r>
    </w:p>
    <w:p w:rsidR="00850AEF" w:rsidRPr="00B631FA" w:rsidRDefault="00850AEF" w:rsidP="00850A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для осуществления сопровождения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4.1. Рассмотрению подлежит Заявка Инициатора, соответствующего следующим требованиям: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4.1.1. Инициатор является действующим юридическим лицом (индивидуальным предпринимателем), не находящимся в стадии 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реорганизации, ликвидации или банкротства согласно данным Единого государственного реестра юридических лиц (Единого государственного реестра индивидуальных предпринимателей) и иных официальных источников информации.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4.1.2. Деятельность Инициатора не приостановлена в порядке, предусмотренном Кодексом Российской Федерации об административных правонарушениях.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4.2. С требованиями к Инициатору должны выполняться одновременно следующие условия:</w:t>
      </w:r>
    </w:p>
    <w:p w:rsidR="00850AEF" w:rsidRPr="00B631FA" w:rsidRDefault="00850AEF" w:rsidP="00850A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4.2.1. инвестиционный проект реализуется либо планируется к реализации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Муромцевского муниципального района Омской области</w:t>
      </w: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4.2.2. определены источники финансирования инвестиционного проекта, предполагающие его полное или частичное финансирование за счет внебюджетных средств.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4.2.3. Инвестиционным проектом предусматривается: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новых постоянно действующих рабочих мест;</w:t>
      </w:r>
    </w:p>
    <w:p w:rsidR="00850AEF" w:rsidRPr="00B631FA" w:rsidRDefault="00850AEF" w:rsidP="00850A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нового производства и (или) модернизация предприятия или расширение действующего производства продукции (оказания услуг).</w:t>
      </w:r>
    </w:p>
    <w:p w:rsidR="00850AEF" w:rsidRPr="00B631FA" w:rsidRDefault="00850AEF" w:rsidP="00850A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4.3. В случае</w:t>
      </w:r>
      <w:proofErr w:type="gramStart"/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инвестиционный проект предусматривает модернизацию предприятия или расширение действующего производства (оказания услуг), инвестиционный проект должен соответствовать одному из следующих требований: </w:t>
      </w:r>
    </w:p>
    <w:p w:rsidR="00850AEF" w:rsidRPr="00B631FA" w:rsidRDefault="00850AEF" w:rsidP="00850A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увеличение производственных мощностей; </w:t>
      </w:r>
    </w:p>
    <w:p w:rsidR="00850AEF" w:rsidRPr="00B631FA" w:rsidRDefault="00850AEF" w:rsidP="00850A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увеличение объема продукции (услуги) и (или) увеличение ассортимента продукции (услуг); </w:t>
      </w:r>
    </w:p>
    <w:p w:rsidR="00850AEF" w:rsidRPr="00B631FA" w:rsidRDefault="00850AEF" w:rsidP="00850A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- изменение потребительских свой</w:t>
      </w:r>
      <w:proofErr w:type="gramStart"/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>ств пр</w:t>
      </w:r>
      <w:proofErr w:type="gramEnd"/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одукции (услуги); </w:t>
      </w:r>
    </w:p>
    <w:p w:rsidR="00982C59" w:rsidRDefault="00850AEF" w:rsidP="00982C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оснащение предприятия новым оборудованием. </w:t>
      </w:r>
      <w:bookmarkStart w:id="1" w:name="_Toc154069353"/>
      <w:bookmarkStart w:id="2" w:name="_Toc154069687"/>
    </w:p>
    <w:p w:rsidR="00982C59" w:rsidRDefault="00982C59" w:rsidP="00982C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990" w:rsidRPr="00982C59" w:rsidRDefault="00741990" w:rsidP="00982C5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 Сопровождения инвестиционных проектов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сервиса «Личный кабинет инвестора»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5.1. ЛКИ – это единое цифровое окно, обеспечивающее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 xml:space="preserve">инвестиционных проектов в режиме онлайн. 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5.2. Функции ЛКИ: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5.2.1. Обеспечение совместной работы Инициатора, Инвестиционного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уполномоченного, ОИВ, Агентства над реализацией инвестиционных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проектов.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5.2.2 Обеспечение удаленного взаимодействия и обмена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Инициатором, ОИВ, Инвестиционным уполномоченным, Агентством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 xml:space="preserve">реализации инвестиционного проекта. 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5.2.3. Просмотр информации о текущей стадии реализации инвестиционного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проекта, в том числе просмотр корреспонденции, ведущейся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 xml:space="preserve">инвестиционного процесса. 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5.3. Инициатор, регистрируясь в ЛКИ, заполняет паспорт инвестиционного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 xml:space="preserve">проекта. 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lastRenderedPageBreak/>
        <w:t>5.4. После принятия Администрацией проекта на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Инициатор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получает возможность в режиме реального времени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(документы) в ОИВ, Агентство, иные организации, отслеживать 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инвестиционного проекта (ход выполнения задач), получать 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(документы)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 xml:space="preserve">электронном виде. 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5.5. Заявления и обращения Инициаторов, направленные в ОИВ, Агентство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посредством ЛКИ, рассматриваются ОИВ, Агентством, иными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 xml:space="preserve">течение 7 рабочих дней в соответствии с разделом 2 настоящего Регламента. </w:t>
      </w:r>
    </w:p>
    <w:p w:rsidR="00741990" w:rsidRPr="00741990" w:rsidRDefault="00741990" w:rsidP="00741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>5.6. Инвестиционный уполномоченный через личный 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обеспечивает взаимодействие с Инициатором, направляя в электронном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990">
        <w:rPr>
          <w:rFonts w:ascii="Times New Roman" w:hAnsi="Times New Roman" w:cs="Times New Roman"/>
          <w:sz w:val="28"/>
          <w:szCs w:val="28"/>
        </w:rPr>
        <w:t>на заявления и обращения в сроки, установленные Регламентом.</w:t>
      </w:r>
    </w:p>
    <w:p w:rsidR="00741990" w:rsidRDefault="00741990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AEF" w:rsidRPr="00B631FA" w:rsidRDefault="00850AEF" w:rsidP="00181627">
      <w:pPr>
        <w:pStyle w:val="ConsPlusNormal"/>
        <w:ind w:left="5954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1</w:t>
      </w:r>
      <w:bookmarkEnd w:id="1"/>
      <w:bookmarkEnd w:id="2"/>
    </w:p>
    <w:p w:rsidR="00850AEF" w:rsidRPr="00B631FA" w:rsidRDefault="00850AEF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Регламенту сопровождения инвестиционных проектов </w:t>
      </w:r>
    </w:p>
    <w:p w:rsidR="00850AEF" w:rsidRPr="00B631FA" w:rsidRDefault="00850AEF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0E42F0">
        <w:rPr>
          <w:rFonts w:ascii="Times New Roman" w:hAnsi="Times New Roman" w:cs="Times New Roman"/>
          <w:color w:val="000000" w:themeColor="text1"/>
          <w:sz w:val="24"/>
          <w:szCs w:val="24"/>
        </w:rPr>
        <w:t>Муромцевского муниципального района Омской области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AEF" w:rsidRPr="00B631FA" w:rsidRDefault="00850AEF" w:rsidP="00850A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167"/>
      <w:bookmarkEnd w:id="3"/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>Заявка инициатора инвестиционного проекта</w:t>
      </w:r>
    </w:p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242"/>
        <w:gridCol w:w="5277"/>
        <w:gridCol w:w="2335"/>
      </w:tblGrid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обращения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 w:val="restart"/>
            <w:vAlign w:val="center"/>
          </w:tcPr>
          <w:p w:rsidR="00850AEF" w:rsidRPr="00B631FA" w:rsidRDefault="00850AEF" w:rsidP="00DE48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Инициатор</w:t>
            </w: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(ФИО - для индивидуального предпринимателя, полное наименование - для юридического лица)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 w:val="restart"/>
            <w:vAlign w:val="center"/>
          </w:tcPr>
          <w:p w:rsidR="00850AEF" w:rsidRPr="00B631FA" w:rsidRDefault="00850AEF" w:rsidP="00DE48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Контактные данные инициатора</w:t>
            </w: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контактного лица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Предполагаемые направления инвестиций (отрасль)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Краткое описание проекта (наименование и суть проекта, в т.ч. указание объемов производства)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Объем инвестиций в проект,</w:t>
            </w:r>
          </w:p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т.ч. объем осуществленных инвестиций на дату подачи заявки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реализации проекта (квартал и год начала осуществления инвестиций, квартал и года ввода в эксплуатацию)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Предполагаемые формы сотрудничества с другими участниками проекта и органами государственной власти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Предполагаемое место реализации проекта (адресный ориентир/кадастровые номера земельных участков)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7650" w:type="dxa"/>
            <w:gridSpan w:val="2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собственные средства;</w:t>
            </w:r>
          </w:p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заемные средства;</w:t>
            </w:r>
          </w:p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иные источники (субсидии, гранты и пр.).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 w:val="restart"/>
            <w:vAlign w:val="center"/>
          </w:tcPr>
          <w:p w:rsidR="00850AEF" w:rsidRPr="00B631FA" w:rsidRDefault="00850AEF" w:rsidP="00DE481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Необходимые ресурсы для реализации проекта</w:t>
            </w: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рабочих мест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(площадь, кадастровый номер, адресные ориентиры)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Электроснабжение (кВт/час)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Газоснабжение (куб. м/час)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Водоснабжение (куб. м/час)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Водоотведение (куб. м/час)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Теплоснабжение (Гкал/час)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AEF" w:rsidRPr="00B631FA" w:rsidTr="00DE4819">
        <w:tc>
          <w:tcPr>
            <w:tcW w:w="2263" w:type="dxa"/>
            <w:vMerge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Прочее</w:t>
            </w:r>
          </w:p>
        </w:tc>
        <w:tc>
          <w:tcPr>
            <w:tcW w:w="2410" w:type="dxa"/>
          </w:tcPr>
          <w:p w:rsidR="00850AEF" w:rsidRPr="00B631FA" w:rsidRDefault="00850AEF" w:rsidP="00DE481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50AEF" w:rsidRPr="00B631FA" w:rsidRDefault="00850AEF" w:rsidP="00850AE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3175"/>
        <w:gridCol w:w="3118"/>
      </w:tblGrid>
      <w:tr w:rsidR="00850AEF" w:rsidRPr="00B631FA" w:rsidTr="00DE4819">
        <w:tc>
          <w:tcPr>
            <w:tcW w:w="2778" w:type="dxa"/>
          </w:tcPr>
          <w:p w:rsidR="00850AEF" w:rsidRPr="00B631FA" w:rsidRDefault="00850AEF" w:rsidP="00DE481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(должность)</w:t>
            </w:r>
          </w:p>
        </w:tc>
        <w:tc>
          <w:tcPr>
            <w:tcW w:w="3175" w:type="dxa"/>
          </w:tcPr>
          <w:p w:rsidR="00850AEF" w:rsidRPr="00B631FA" w:rsidRDefault="00850AEF" w:rsidP="00DE481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0AEF" w:rsidRPr="00B631FA" w:rsidRDefault="00850AEF" w:rsidP="00DE481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(подпись/ФИО)</w:t>
            </w:r>
          </w:p>
        </w:tc>
      </w:tr>
      <w:tr w:rsidR="00850AEF" w:rsidRPr="00B631FA" w:rsidTr="00DE4819">
        <w:tc>
          <w:tcPr>
            <w:tcW w:w="9071" w:type="dxa"/>
            <w:gridSpan w:val="3"/>
          </w:tcPr>
          <w:p w:rsidR="00850AEF" w:rsidRPr="00B631FA" w:rsidRDefault="00850AEF" w:rsidP="00DE481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 (при наличии)</w:t>
            </w:r>
          </w:p>
        </w:tc>
      </w:tr>
      <w:tr w:rsidR="00850AEF" w:rsidRPr="00B631FA" w:rsidTr="00DE4819">
        <w:tc>
          <w:tcPr>
            <w:tcW w:w="5953" w:type="dxa"/>
            <w:gridSpan w:val="2"/>
            <w:vAlign w:val="center"/>
          </w:tcPr>
          <w:p w:rsidR="00850AEF" w:rsidRPr="00B631FA" w:rsidRDefault="00850AEF" w:rsidP="00DE481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0AEF" w:rsidRPr="00B631FA" w:rsidRDefault="00850AEF" w:rsidP="00DE481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(дата)</w:t>
            </w:r>
          </w:p>
        </w:tc>
      </w:tr>
    </w:tbl>
    <w:p w:rsidR="00850AEF" w:rsidRPr="00B631FA" w:rsidRDefault="00850AEF" w:rsidP="00850A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C59" w:rsidRDefault="00982C59" w:rsidP="00181627">
      <w:pPr>
        <w:spacing w:after="0" w:line="240" w:lineRule="auto"/>
        <w:ind w:left="5954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A75142">
      <w:pPr>
        <w:ind w:firstLine="6379"/>
        <w:jc w:val="right"/>
        <w:rPr>
          <w:rFonts w:ascii="Times New Roman" w:eastAsia="Times New Roman" w:hAnsi="Times New Roman" w:cs="Times New Roman"/>
        </w:rPr>
      </w:pPr>
    </w:p>
    <w:p w:rsidR="00A75142" w:rsidRPr="00181627" w:rsidRDefault="00A75142" w:rsidP="00A7514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A75142" w:rsidRDefault="00A75142" w:rsidP="00A75142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Регламенту сопровождения </w:t>
      </w:r>
    </w:p>
    <w:p w:rsidR="00A75142" w:rsidRPr="00B631FA" w:rsidRDefault="00A75142" w:rsidP="00A75142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инвестиционных проектов </w:t>
      </w:r>
    </w:p>
    <w:p w:rsidR="00A75142" w:rsidRDefault="00A75142" w:rsidP="00A75142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Муромцевского</w:t>
      </w:r>
    </w:p>
    <w:p w:rsidR="00A75142" w:rsidRDefault="00A75142" w:rsidP="00A75142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</w:t>
      </w:r>
    </w:p>
    <w:p w:rsidR="00A75142" w:rsidRPr="00D717D1" w:rsidRDefault="00A75142" w:rsidP="00A75142">
      <w:pPr>
        <w:spacing w:after="245" w:line="274" w:lineRule="exact"/>
        <w:ind w:left="5246" w:right="32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Омской области</w:t>
      </w:r>
    </w:p>
    <w:p w:rsidR="00A75142" w:rsidRPr="00D717D1" w:rsidRDefault="00A75142" w:rsidP="00A75142">
      <w:pPr>
        <w:tabs>
          <w:tab w:val="left" w:pos="6317"/>
        </w:tabs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A75142" w:rsidRPr="00D717D1" w:rsidRDefault="00A75142" w:rsidP="00A75142">
      <w:pPr>
        <w:tabs>
          <w:tab w:val="left" w:pos="6317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75142" w:rsidRPr="00D717D1" w:rsidRDefault="00A75142" w:rsidP="00A75142">
      <w:pPr>
        <w:tabs>
          <w:tab w:val="left" w:pos="6317"/>
        </w:tabs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851" w:type="dxa"/>
        <w:tblLook w:val="04A0"/>
      </w:tblPr>
      <w:tblGrid>
        <w:gridCol w:w="4820"/>
        <w:gridCol w:w="5235"/>
      </w:tblGrid>
      <w:tr w:rsidR="00A75142" w:rsidRPr="00D717D1" w:rsidTr="000B29D9">
        <w:tc>
          <w:tcPr>
            <w:tcW w:w="4820" w:type="dxa"/>
            <w:shd w:val="clear" w:color="auto" w:fill="auto"/>
          </w:tcPr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    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Наименование должности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Наименование организации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_____________________ФИО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«    »  _______20___г________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ind w:left="-6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0" w:type="auto"/>
            <w:shd w:val="clear" w:color="auto" w:fill="auto"/>
          </w:tcPr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УТВЕРЖДАЮ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Инвестиционный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уполномоченный       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____________________ФИО</w:t>
            </w:r>
          </w:p>
          <w:p w:rsidR="00A75142" w:rsidRPr="00A75142" w:rsidRDefault="00A75142" w:rsidP="00A75142">
            <w:pPr>
              <w:tabs>
                <w:tab w:val="left" w:pos="631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«    »  ______  20___г_________</w:t>
            </w:r>
          </w:p>
        </w:tc>
      </w:tr>
    </w:tbl>
    <w:p w:rsidR="00A75142" w:rsidRPr="00D717D1" w:rsidRDefault="00A75142" w:rsidP="00A75142">
      <w:pPr>
        <w:tabs>
          <w:tab w:val="left" w:pos="6317"/>
        </w:tabs>
        <w:jc w:val="center"/>
        <w:rPr>
          <w:rFonts w:ascii="Times New Roman" w:eastAsia="Times New Roman" w:hAnsi="Times New Roman" w:cs="Times New Roman"/>
        </w:rPr>
      </w:pPr>
    </w:p>
    <w:p w:rsidR="00A75142" w:rsidRPr="00A75142" w:rsidRDefault="00A75142" w:rsidP="00A75142">
      <w:pPr>
        <w:tabs>
          <w:tab w:val="left" w:pos="631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14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A75142" w:rsidRPr="00A75142" w:rsidRDefault="00A75142" w:rsidP="00A75142">
      <w:pPr>
        <w:tabs>
          <w:tab w:val="left" w:pos="631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142">
        <w:rPr>
          <w:rFonts w:ascii="Times New Roman" w:eastAsia="Times New Roman" w:hAnsi="Times New Roman" w:cs="Times New Roman"/>
          <w:b/>
          <w:sz w:val="28"/>
          <w:szCs w:val="28"/>
        </w:rPr>
        <w:t>мероприятий по сопровождению инвестиционного проекта</w:t>
      </w:r>
    </w:p>
    <w:p w:rsidR="00A75142" w:rsidRPr="00A75142" w:rsidRDefault="00A75142" w:rsidP="00A75142">
      <w:pPr>
        <w:tabs>
          <w:tab w:val="left" w:pos="631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142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A75142" w:rsidRPr="00A75142" w:rsidRDefault="00A75142" w:rsidP="00A75142">
      <w:pPr>
        <w:tabs>
          <w:tab w:val="left" w:pos="6317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142">
        <w:rPr>
          <w:rFonts w:ascii="Times New Roman" w:eastAsia="Times New Roman" w:hAnsi="Times New Roman" w:cs="Times New Roman"/>
          <w:sz w:val="28"/>
          <w:szCs w:val="28"/>
        </w:rPr>
        <w:t>инвестиционный проект</w:t>
      </w:r>
    </w:p>
    <w:p w:rsidR="00A75142" w:rsidRPr="00A75142" w:rsidRDefault="00A75142" w:rsidP="00A75142">
      <w:pPr>
        <w:tabs>
          <w:tab w:val="left" w:pos="631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3445"/>
        <w:gridCol w:w="2326"/>
        <w:gridCol w:w="1606"/>
        <w:gridCol w:w="2249"/>
      </w:tblGrid>
      <w:tr w:rsidR="00A75142" w:rsidRPr="00A75142" w:rsidTr="000B29D9">
        <w:trPr>
          <w:trHeight w:val="752"/>
        </w:trPr>
        <w:tc>
          <w:tcPr>
            <w:tcW w:w="851" w:type="dxa"/>
            <w:vAlign w:val="center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45" w:type="dxa"/>
            <w:vAlign w:val="center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деятельности, задачи</w:t>
            </w:r>
          </w:p>
        </w:tc>
        <w:tc>
          <w:tcPr>
            <w:tcW w:w="0" w:type="auto"/>
            <w:vAlign w:val="center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достижению результата</w:t>
            </w:r>
          </w:p>
        </w:tc>
        <w:tc>
          <w:tcPr>
            <w:tcW w:w="0" w:type="auto"/>
            <w:vAlign w:val="center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0" w:type="auto"/>
            <w:vAlign w:val="center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A75142" w:rsidRPr="00A75142" w:rsidTr="000B29D9">
        <w:tc>
          <w:tcPr>
            <w:tcW w:w="851" w:type="dxa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5" w:type="dxa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14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5142" w:rsidRPr="00A75142" w:rsidTr="000B29D9">
        <w:tc>
          <w:tcPr>
            <w:tcW w:w="851" w:type="dxa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75142" w:rsidRPr="00A75142" w:rsidRDefault="00A75142" w:rsidP="000B29D9">
            <w:pPr>
              <w:tabs>
                <w:tab w:val="left" w:pos="631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5142" w:rsidRDefault="00A75142" w:rsidP="00181627">
      <w:pPr>
        <w:spacing w:after="0" w:line="240" w:lineRule="auto"/>
        <w:ind w:left="5954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spacing w:after="0" w:line="240" w:lineRule="auto"/>
        <w:ind w:left="5954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C59" w:rsidRDefault="00982C59" w:rsidP="00181627">
      <w:pPr>
        <w:spacing w:after="0" w:line="240" w:lineRule="auto"/>
        <w:ind w:left="5954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142" w:rsidRDefault="00A75142" w:rsidP="00982C59">
      <w:pPr>
        <w:spacing w:after="0" w:line="240" w:lineRule="auto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AEF" w:rsidRPr="00181627" w:rsidRDefault="00850AEF" w:rsidP="00982C5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A751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181627" w:rsidRDefault="00850AEF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Регламенту сопровождения </w:t>
      </w:r>
    </w:p>
    <w:p w:rsidR="00850AEF" w:rsidRPr="00B631FA" w:rsidRDefault="00850AEF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инвестиционных проектов </w:t>
      </w:r>
    </w:p>
    <w:p w:rsidR="00181627" w:rsidRDefault="00850AEF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0E42F0">
        <w:rPr>
          <w:rFonts w:ascii="Times New Roman" w:hAnsi="Times New Roman" w:cs="Times New Roman"/>
          <w:color w:val="000000" w:themeColor="text1"/>
          <w:sz w:val="24"/>
          <w:szCs w:val="24"/>
        </w:rPr>
        <w:t>Муромцевского</w:t>
      </w:r>
    </w:p>
    <w:p w:rsidR="00181627" w:rsidRDefault="000E42F0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</w:t>
      </w:r>
    </w:p>
    <w:p w:rsidR="00850AEF" w:rsidRPr="00B631FA" w:rsidRDefault="000E42F0" w:rsidP="00181627">
      <w:pPr>
        <w:pStyle w:val="ConsPlusNormal"/>
        <w:ind w:left="595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Омской области</w:t>
      </w:r>
    </w:p>
    <w:p w:rsidR="00850AEF" w:rsidRPr="00B631FA" w:rsidRDefault="00850AEF" w:rsidP="00850A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0AEF" w:rsidRDefault="00850AEF" w:rsidP="00850A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990">
        <w:rPr>
          <w:rFonts w:ascii="Times New Roman" w:hAnsi="Times New Roman" w:cs="Times New Roman"/>
          <w:sz w:val="28"/>
          <w:szCs w:val="28"/>
        </w:rPr>
        <w:t xml:space="preserve">Блок-схема по сопровождению инвестиционных проектов, реализуемых и (или) планируемых к реализации на территории </w:t>
      </w:r>
      <w:r w:rsidR="000E42F0" w:rsidRPr="00741990">
        <w:rPr>
          <w:rFonts w:ascii="Times New Roman" w:hAnsi="Times New Roman" w:cs="Times New Roman"/>
          <w:sz w:val="28"/>
          <w:szCs w:val="28"/>
        </w:rPr>
        <w:t>Муромцевского муниципального района Омской области</w:t>
      </w:r>
    </w:p>
    <w:p w:rsidR="00D63C17" w:rsidRDefault="00D63C17" w:rsidP="00850A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6A1E" w:rsidRDefault="00AC6378" w:rsidP="00850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259.95pt;margin-top:47.6pt;width:.75pt;height:2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2" o:spid="_x0000_s1040" type="#_x0000_t109" style="position:absolute;margin-left:134.7pt;margin-top:7.85pt;width:244.5pt;height:39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">
            <v:textbox>
              <w:txbxContent>
                <w:p w:rsidR="00DE4819" w:rsidRPr="00167DCE" w:rsidRDefault="00DE4819" w:rsidP="00EC54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Заявка Инициатора</w:t>
                  </w:r>
                  <w:r w:rsidR="00D63C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716A1E" w:rsidRPr="00716A1E" w:rsidRDefault="00716A1E" w:rsidP="00716A1E">
      <w:pPr>
        <w:rPr>
          <w:rFonts w:ascii="Times New Roman" w:hAnsi="Times New Roman" w:cs="Times New Roman"/>
          <w:sz w:val="28"/>
          <w:szCs w:val="28"/>
        </w:rPr>
      </w:pP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5" o:spid="_x0000_s1027" type="#_x0000_t109" style="position:absolute;margin-left:135.35pt;margin-top:12.55pt;width:248.25pt;height:61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">
            <v:textbox>
              <w:txbxContent>
                <w:p w:rsidR="00D63C17" w:rsidRPr="00167DCE" w:rsidRDefault="00D63C17" w:rsidP="00D63C1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Передача заявки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инвестиционному уполномоченному</w:t>
                  </w: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определения куратора</w:t>
                  </w:r>
                </w:p>
              </w:txbxContent>
            </v:textbox>
          </v:shape>
        </w:pict>
      </w:r>
    </w:p>
    <w:p w:rsidR="00716A1E" w:rsidRPr="00716A1E" w:rsidRDefault="00716A1E" w:rsidP="00716A1E">
      <w:pPr>
        <w:rPr>
          <w:rFonts w:ascii="Times New Roman" w:hAnsi="Times New Roman" w:cs="Times New Roman"/>
          <w:sz w:val="28"/>
          <w:szCs w:val="28"/>
        </w:rPr>
      </w:pP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261.35pt;margin-top:17.05pt;width:0;height:25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/ANAIAAF0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">
            <v:stroke endarrow="block"/>
          </v:shape>
        </w:pict>
      </w: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09" style="position:absolute;margin-left:135.45pt;margin-top:17.5pt;width:248.25pt;height:4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">
            <v:textbox>
              <w:txbxContent>
                <w:p w:rsidR="00DE4819" w:rsidRPr="00167DCE" w:rsidRDefault="00DE4819" w:rsidP="00EC54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Передача заявки с прилагаемыми документами куратору </w:t>
                  </w:r>
                </w:p>
              </w:txbxContent>
            </v:textbox>
          </v:shape>
        </w:pict>
      </w:r>
    </w:p>
    <w:p w:rsidR="00716A1E" w:rsidRPr="00716A1E" w:rsidRDefault="00716A1E" w:rsidP="00716A1E">
      <w:pPr>
        <w:rPr>
          <w:rFonts w:ascii="Times New Roman" w:hAnsi="Times New Roman" w:cs="Times New Roman"/>
          <w:sz w:val="28"/>
          <w:szCs w:val="28"/>
        </w:rPr>
      </w:pP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0" o:spid="_x0000_s1038" type="#_x0000_t32" style="position:absolute;margin-left:287.7pt;margin-top:10pt;width:99.75pt;height:37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9" o:spid="_x0000_s1037" type="#_x0000_t32" style="position:absolute;margin-left:130.95pt;margin-top:10pt;width:85.5pt;height:37.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U8PgIAAGw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">
            <v:stroke endarrow="block"/>
          </v:shape>
        </w:pict>
      </w:r>
    </w:p>
    <w:p w:rsidR="00716A1E" w:rsidRPr="00716A1E" w:rsidRDefault="00716A1E" w:rsidP="00716A1E">
      <w:pPr>
        <w:rPr>
          <w:rFonts w:ascii="Times New Roman" w:hAnsi="Times New Roman" w:cs="Times New Roman"/>
          <w:sz w:val="28"/>
          <w:szCs w:val="28"/>
        </w:rPr>
      </w:pP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" o:spid="_x0000_s1029" type="#_x0000_t109" style="position:absolute;margin-left:301.1pt;margin-top:3.45pt;width:147pt;height:4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">
            <v:textbox>
              <w:txbxContent>
                <w:p w:rsidR="00DE4819" w:rsidRPr="00167DCE" w:rsidRDefault="00DE48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Возврат заявки с указанием причин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" o:spid="_x0000_s1030" type="#_x0000_t109" style="position:absolute;margin-left:46.2pt;margin-top:2.45pt;width:151.5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">
            <v:textbox>
              <w:txbxContent>
                <w:p w:rsidR="00DE4819" w:rsidRPr="00167DCE" w:rsidRDefault="00DE48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Принятие заявки к рассмотрению</w:t>
                  </w:r>
                </w:p>
              </w:txbxContent>
            </v:textbox>
          </v:shape>
        </w:pict>
      </w: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4" o:spid="_x0000_s1036" type="#_x0000_t32" style="position:absolute;margin-left:116.7pt;margin-top:18.2pt;width:0;height:3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xPMwIAAF0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">
            <v:stroke endarrow="block"/>
          </v:shape>
        </w:pict>
      </w: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2" o:spid="_x0000_s1031" type="#_x0000_t109" style="position:absolute;margin-left:45.45pt;margin-top:25.7pt;width:155.25pt;height:62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">
            <v:textbox>
              <w:txbxContent>
                <w:p w:rsidR="00DE4819" w:rsidRPr="00167DCE" w:rsidRDefault="00167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Согласование даты </w:t>
                  </w:r>
                  <w:r w:rsidR="00DE4819"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встречи и проведения переговоров</w:t>
                  </w:r>
                </w:p>
              </w:txbxContent>
            </v:textbox>
          </v:shape>
        </w:pict>
      </w:r>
    </w:p>
    <w:p w:rsidR="00716A1E" w:rsidRPr="00716A1E" w:rsidRDefault="00716A1E" w:rsidP="00716A1E">
      <w:pPr>
        <w:rPr>
          <w:rFonts w:ascii="Times New Roman" w:hAnsi="Times New Roman" w:cs="Times New Roman"/>
          <w:sz w:val="28"/>
          <w:szCs w:val="28"/>
        </w:rPr>
      </w:pPr>
    </w:p>
    <w:p w:rsidR="00716A1E" w:rsidRPr="00716A1E" w:rsidRDefault="00716A1E" w:rsidP="00716A1E">
      <w:pPr>
        <w:rPr>
          <w:rFonts w:ascii="Times New Roman" w:hAnsi="Times New Roman" w:cs="Times New Roman"/>
          <w:sz w:val="28"/>
          <w:szCs w:val="28"/>
        </w:rPr>
      </w:pPr>
    </w:p>
    <w:p w:rsidR="00716A1E" w:rsidRPr="00716A1E" w:rsidRDefault="00AC6378" w:rsidP="00716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9" o:spid="_x0000_s1035" type="#_x0000_t32" style="position:absolute;margin-left:117.45pt;margin-top:3.2pt;width:0;height:31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9n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">
            <v:stroke endarrow="block"/>
          </v:shape>
        </w:pict>
      </w:r>
    </w:p>
    <w:p w:rsidR="00716A1E" w:rsidRDefault="00AC6378" w:rsidP="00850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7" o:spid="_x0000_s1032" type="#_x0000_t109" style="position:absolute;margin-left:282.45pt;margin-top:10.3pt;width:159.75pt;height:116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">
            <v:textbox>
              <w:txbxContent>
                <w:p w:rsidR="00E82DD9" w:rsidRPr="00E82DD9" w:rsidRDefault="00E82D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2D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Подготовка и утверждение плана мероприятий по сопровождению инвестиционного проекта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3" o:spid="_x0000_s1033" type="#_x0000_t109" style="position:absolute;margin-left:45.35pt;margin-top:6.45pt;width:160.5pt;height:121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">
            <v:textbox>
              <w:txbxContent>
                <w:p w:rsidR="00167DCE" w:rsidRPr="00167DCE" w:rsidRDefault="00E82D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167DCE" w:rsidRPr="00167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ринятие решения о Сопровождении инвестиционного проекта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включения в реестр инвестиционных проектов</w:t>
                  </w:r>
                </w:p>
              </w:txbxContent>
            </v:textbox>
          </v:shape>
        </w:pict>
      </w:r>
    </w:p>
    <w:p w:rsidR="00850AEF" w:rsidRDefault="00AC6378" w:rsidP="00850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8" o:spid="_x0000_s1034" type="#_x0000_t32" style="position:absolute;margin-left:206.7pt;margin-top:49.25pt;width:1in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">
            <v:stroke endarrow="block"/>
          </v:shape>
        </w:pict>
      </w:r>
    </w:p>
    <w:sectPr w:rsidR="00850AEF" w:rsidSect="00982C59">
      <w:headerReference w:type="default" r:id="rId10"/>
      <w:pgSz w:w="11906" w:h="16838"/>
      <w:pgMar w:top="851" w:right="850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766" w:rsidRDefault="00727766" w:rsidP="003528A7">
      <w:pPr>
        <w:spacing w:after="0" w:line="240" w:lineRule="auto"/>
      </w:pPr>
      <w:r>
        <w:separator/>
      </w:r>
    </w:p>
  </w:endnote>
  <w:endnote w:type="continuationSeparator" w:id="0">
    <w:p w:rsidR="00727766" w:rsidRDefault="00727766" w:rsidP="0035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766" w:rsidRDefault="00727766" w:rsidP="003528A7">
      <w:pPr>
        <w:spacing w:after="0" w:line="240" w:lineRule="auto"/>
      </w:pPr>
      <w:r>
        <w:separator/>
      </w:r>
    </w:p>
  </w:footnote>
  <w:footnote w:type="continuationSeparator" w:id="0">
    <w:p w:rsidR="00727766" w:rsidRDefault="00727766" w:rsidP="0035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16360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2C59" w:rsidRDefault="00982C59">
        <w:pPr>
          <w:pStyle w:val="a4"/>
          <w:jc w:val="center"/>
        </w:pPr>
      </w:p>
      <w:p w:rsidR="00DE4819" w:rsidRPr="00A30CAC" w:rsidRDefault="00AC6378" w:rsidP="00982C5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5EE"/>
    <w:multiLevelType w:val="multilevel"/>
    <w:tmpl w:val="01F692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6B55C83"/>
    <w:multiLevelType w:val="multilevel"/>
    <w:tmpl w:val="0AA830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4B2E733E"/>
    <w:multiLevelType w:val="hybridMultilevel"/>
    <w:tmpl w:val="CB32EA2E"/>
    <w:lvl w:ilvl="0" w:tplc="C5AE3500">
      <w:start w:val="1"/>
      <w:numFmt w:val="russianLower"/>
      <w:lvlText w:val="%1)"/>
      <w:lvlJc w:val="left"/>
      <w:pPr>
        <w:ind w:left="1287" w:hanging="360"/>
      </w:pPr>
      <w:rPr>
        <w:rFonts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E677B1A"/>
    <w:multiLevelType w:val="hybridMultilevel"/>
    <w:tmpl w:val="B8B206A6"/>
    <w:lvl w:ilvl="0" w:tplc="C5AE3500">
      <w:start w:val="1"/>
      <w:numFmt w:val="russianLower"/>
      <w:lvlText w:val="%1)"/>
      <w:lvlJc w:val="left"/>
      <w:pPr>
        <w:ind w:left="149" w:hanging="221"/>
      </w:pPr>
      <w:rPr>
        <w:rFonts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089" w:hanging="2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64" w:hanging="2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39" w:hanging="2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14" w:hanging="2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989" w:hanging="2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64" w:hanging="2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39" w:hanging="221"/>
      </w:pPr>
      <w:rPr>
        <w:rFonts w:hint="default"/>
        <w:lang w:val="ru-RU" w:eastAsia="en-US" w:bidi="ar-SA"/>
      </w:rPr>
    </w:lvl>
  </w:abstractNum>
  <w:abstractNum w:abstractNumId="4">
    <w:nsid w:val="668E1044"/>
    <w:multiLevelType w:val="hybridMultilevel"/>
    <w:tmpl w:val="64FED07E"/>
    <w:lvl w:ilvl="0" w:tplc="30187E6A">
      <w:numFmt w:val="bullet"/>
      <w:lvlText w:val="-"/>
      <w:lvlJc w:val="left"/>
      <w:pPr>
        <w:ind w:left="14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DCD478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2" w:tplc="B5DEAC88">
      <w:numFmt w:val="bullet"/>
      <w:lvlText w:val="•"/>
      <w:lvlJc w:val="left"/>
      <w:pPr>
        <w:ind w:left="2089" w:hanging="221"/>
      </w:pPr>
      <w:rPr>
        <w:rFonts w:hint="default"/>
        <w:lang w:val="ru-RU" w:eastAsia="en-US" w:bidi="ar-SA"/>
      </w:rPr>
    </w:lvl>
    <w:lvl w:ilvl="3" w:tplc="4EB49D7C">
      <w:numFmt w:val="bullet"/>
      <w:lvlText w:val="•"/>
      <w:lvlJc w:val="left"/>
      <w:pPr>
        <w:ind w:left="3064" w:hanging="221"/>
      </w:pPr>
      <w:rPr>
        <w:rFonts w:hint="default"/>
        <w:lang w:val="ru-RU" w:eastAsia="en-US" w:bidi="ar-SA"/>
      </w:rPr>
    </w:lvl>
    <w:lvl w:ilvl="4" w:tplc="3A4CFAFA">
      <w:numFmt w:val="bullet"/>
      <w:lvlText w:val="•"/>
      <w:lvlJc w:val="left"/>
      <w:pPr>
        <w:ind w:left="4039" w:hanging="221"/>
      </w:pPr>
      <w:rPr>
        <w:rFonts w:hint="default"/>
        <w:lang w:val="ru-RU" w:eastAsia="en-US" w:bidi="ar-SA"/>
      </w:rPr>
    </w:lvl>
    <w:lvl w:ilvl="5" w:tplc="E3DE5CA6">
      <w:numFmt w:val="bullet"/>
      <w:lvlText w:val="•"/>
      <w:lvlJc w:val="left"/>
      <w:pPr>
        <w:ind w:left="5014" w:hanging="221"/>
      </w:pPr>
      <w:rPr>
        <w:rFonts w:hint="default"/>
        <w:lang w:val="ru-RU" w:eastAsia="en-US" w:bidi="ar-SA"/>
      </w:rPr>
    </w:lvl>
    <w:lvl w:ilvl="6" w:tplc="E228A806">
      <w:numFmt w:val="bullet"/>
      <w:lvlText w:val="•"/>
      <w:lvlJc w:val="left"/>
      <w:pPr>
        <w:ind w:left="5989" w:hanging="221"/>
      </w:pPr>
      <w:rPr>
        <w:rFonts w:hint="default"/>
        <w:lang w:val="ru-RU" w:eastAsia="en-US" w:bidi="ar-SA"/>
      </w:rPr>
    </w:lvl>
    <w:lvl w:ilvl="7" w:tplc="61E88526">
      <w:numFmt w:val="bullet"/>
      <w:lvlText w:val="•"/>
      <w:lvlJc w:val="left"/>
      <w:pPr>
        <w:ind w:left="6964" w:hanging="221"/>
      </w:pPr>
      <w:rPr>
        <w:rFonts w:hint="default"/>
        <w:lang w:val="ru-RU" w:eastAsia="en-US" w:bidi="ar-SA"/>
      </w:rPr>
    </w:lvl>
    <w:lvl w:ilvl="8" w:tplc="6F8E19A6">
      <w:numFmt w:val="bullet"/>
      <w:lvlText w:val="•"/>
      <w:lvlJc w:val="left"/>
      <w:pPr>
        <w:ind w:left="7939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50AEF"/>
    <w:rsid w:val="000357B7"/>
    <w:rsid w:val="000B6B78"/>
    <w:rsid w:val="000E42F0"/>
    <w:rsid w:val="000F0A6B"/>
    <w:rsid w:val="001234DC"/>
    <w:rsid w:val="00167DCE"/>
    <w:rsid w:val="00181627"/>
    <w:rsid w:val="001935D6"/>
    <w:rsid w:val="00237D20"/>
    <w:rsid w:val="00297A19"/>
    <w:rsid w:val="002A7914"/>
    <w:rsid w:val="002C14E9"/>
    <w:rsid w:val="002F086D"/>
    <w:rsid w:val="00333FDB"/>
    <w:rsid w:val="003528A7"/>
    <w:rsid w:val="003726C6"/>
    <w:rsid w:val="003A4F64"/>
    <w:rsid w:val="00420F8B"/>
    <w:rsid w:val="004D111A"/>
    <w:rsid w:val="005A4B8E"/>
    <w:rsid w:val="005C1AED"/>
    <w:rsid w:val="00661613"/>
    <w:rsid w:val="00661D88"/>
    <w:rsid w:val="0068420B"/>
    <w:rsid w:val="006D4C4D"/>
    <w:rsid w:val="00716A1E"/>
    <w:rsid w:val="00727766"/>
    <w:rsid w:val="00741990"/>
    <w:rsid w:val="00744826"/>
    <w:rsid w:val="00792859"/>
    <w:rsid w:val="007A0F41"/>
    <w:rsid w:val="007D2CA3"/>
    <w:rsid w:val="008041FD"/>
    <w:rsid w:val="00850AEF"/>
    <w:rsid w:val="00905A51"/>
    <w:rsid w:val="00982C59"/>
    <w:rsid w:val="00A30E4E"/>
    <w:rsid w:val="00A5247C"/>
    <w:rsid w:val="00A75142"/>
    <w:rsid w:val="00AC6378"/>
    <w:rsid w:val="00B237B8"/>
    <w:rsid w:val="00B23E94"/>
    <w:rsid w:val="00BF6DE2"/>
    <w:rsid w:val="00C16328"/>
    <w:rsid w:val="00D03C1D"/>
    <w:rsid w:val="00D63C17"/>
    <w:rsid w:val="00DD58B9"/>
    <w:rsid w:val="00DE4819"/>
    <w:rsid w:val="00E0523A"/>
    <w:rsid w:val="00E81BB5"/>
    <w:rsid w:val="00E82DD9"/>
    <w:rsid w:val="00EC541C"/>
    <w:rsid w:val="00F2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3"/>
        <o:r id="V:Rule2" type="connector" idref="#_x0000_s1039"/>
        <o:r id="V:Rule3" type="connector" idref="#AutoShape 10"/>
        <o:r id="V:Rule4" type="connector" idref="#AutoShape 9"/>
        <o:r id="V:Rule5" type="connector" idref="#AutoShape 14"/>
        <o:r id="V:Rule6" type="connector" idref="#AutoShape 19"/>
        <o:r id="V:Rule7" type="connector" idref="#AutoShap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EF"/>
    <w:pPr>
      <w:spacing w:after="200" w:line="276" w:lineRule="auto"/>
      <w:ind w:firstLine="0"/>
      <w:jc w:val="left"/>
    </w:pPr>
  </w:style>
  <w:style w:type="paragraph" w:styleId="3">
    <w:name w:val="heading 3"/>
    <w:basedOn w:val="a"/>
    <w:next w:val="a"/>
    <w:link w:val="30"/>
    <w:qFormat/>
    <w:rsid w:val="00167D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50A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0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AEF"/>
  </w:style>
  <w:style w:type="table" w:styleId="a6">
    <w:name w:val="Table Grid"/>
    <w:basedOn w:val="a1"/>
    <w:uiPriority w:val="59"/>
    <w:rsid w:val="00850AEF"/>
    <w:pPr>
      <w:spacing w:line="240" w:lineRule="auto"/>
      <w:ind w:firstLine="709"/>
      <w:jc w:val="left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AE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???????"/>
    <w:rsid w:val="00167DC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uiPriority w:val="99"/>
    <w:rsid w:val="00167DC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D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67DC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 Spacing"/>
    <w:qFormat/>
    <w:rsid w:val="00A5247C"/>
    <w:pPr>
      <w:suppressAutoHyphens/>
      <w:spacing w:line="240" w:lineRule="auto"/>
      <w:ind w:firstLine="0"/>
      <w:jc w:val="left"/>
    </w:pPr>
    <w:rPr>
      <w:rFonts w:ascii="Calibri" w:eastAsia="Calibri" w:hAnsi="Calibri" w:cs="Calibri"/>
      <w:lang w:eastAsia="ar-SA"/>
    </w:rPr>
  </w:style>
  <w:style w:type="character" w:styleId="ab">
    <w:name w:val="Hyperlink"/>
    <w:basedOn w:val="a0"/>
    <w:uiPriority w:val="99"/>
    <w:unhideWhenUsed/>
    <w:rsid w:val="008041FD"/>
    <w:rPr>
      <w:b/>
      <w:bCs/>
      <w:strike w:val="0"/>
      <w:dstrike w:val="0"/>
      <w:color w:val="3561B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EF"/>
    <w:pPr>
      <w:spacing w:after="200" w:line="276" w:lineRule="auto"/>
      <w:ind w:firstLine="0"/>
      <w:jc w:val="left"/>
    </w:pPr>
  </w:style>
  <w:style w:type="paragraph" w:styleId="3">
    <w:name w:val="heading 3"/>
    <w:basedOn w:val="a"/>
    <w:next w:val="a"/>
    <w:link w:val="30"/>
    <w:qFormat/>
    <w:rsid w:val="00167D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50A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0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AEF"/>
  </w:style>
  <w:style w:type="table" w:styleId="a6">
    <w:name w:val="Table Grid"/>
    <w:basedOn w:val="a1"/>
    <w:uiPriority w:val="59"/>
    <w:rsid w:val="00850AEF"/>
    <w:pPr>
      <w:spacing w:line="240" w:lineRule="auto"/>
      <w:ind w:firstLine="709"/>
      <w:jc w:val="left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0AE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???????"/>
    <w:rsid w:val="00167DC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uiPriority w:val="99"/>
    <w:rsid w:val="00167DC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D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67DC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 Spacing"/>
    <w:qFormat/>
    <w:rsid w:val="00A5247C"/>
    <w:pPr>
      <w:suppressAutoHyphens/>
      <w:spacing w:line="240" w:lineRule="auto"/>
      <w:ind w:firstLine="0"/>
      <w:jc w:val="left"/>
    </w:pPr>
    <w:rPr>
      <w:rFonts w:ascii="Calibri" w:eastAsia="Calibri" w:hAnsi="Calibri" w:cs="Calibri"/>
      <w:lang w:eastAsia="ar-SA"/>
    </w:rPr>
  </w:style>
  <w:style w:type="character" w:styleId="ab">
    <w:name w:val="Hyperlink"/>
    <w:basedOn w:val="a0"/>
    <w:uiPriority w:val="99"/>
    <w:unhideWhenUsed/>
    <w:rsid w:val="008041FD"/>
    <w:rPr>
      <w:b/>
      <w:bCs/>
      <w:strike w:val="0"/>
      <w:dstrike w:val="0"/>
      <w:color w:val="3561B1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363BB0F6B5B88BEBF5C868993AFE1C28A54CE1F7B4EBFB7B0904D59DjDy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DD20-A328-4AAC-B499-1C797532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Экономики</dc:creator>
  <cp:lastModifiedBy>Sveta</cp:lastModifiedBy>
  <cp:revision>3</cp:revision>
  <cp:lastPrinted>2026-01-20T11:13:00Z</cp:lastPrinted>
  <dcterms:created xsi:type="dcterms:W3CDTF">2026-01-19T07:00:00Z</dcterms:created>
  <dcterms:modified xsi:type="dcterms:W3CDTF">2026-01-20T11:13:00Z</dcterms:modified>
</cp:coreProperties>
</file>