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63" w:rsidRPr="00DF24FE" w:rsidRDefault="00342663" w:rsidP="00342663">
      <w:pPr>
        <w:jc w:val="center"/>
        <w:rPr>
          <w:b/>
          <w:sz w:val="28"/>
          <w:szCs w:val="28"/>
        </w:rPr>
      </w:pPr>
      <w:r w:rsidRPr="00DF24FE">
        <w:rPr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63" w:rsidRPr="00DF24FE" w:rsidRDefault="00342663" w:rsidP="00342663">
      <w:pPr>
        <w:jc w:val="center"/>
        <w:rPr>
          <w:b/>
          <w:sz w:val="16"/>
          <w:szCs w:val="16"/>
        </w:rPr>
      </w:pPr>
    </w:p>
    <w:p w:rsidR="00342663" w:rsidRPr="00DF24FE" w:rsidRDefault="00342663" w:rsidP="00342663">
      <w:pPr>
        <w:jc w:val="center"/>
        <w:rPr>
          <w:sz w:val="32"/>
          <w:szCs w:val="32"/>
        </w:rPr>
      </w:pPr>
      <w:r w:rsidRPr="00DF24FE">
        <w:rPr>
          <w:b/>
          <w:sz w:val="32"/>
          <w:szCs w:val="32"/>
        </w:rPr>
        <w:t>Администрация</w:t>
      </w:r>
    </w:p>
    <w:p w:rsidR="00342663" w:rsidRPr="00DF24FE" w:rsidRDefault="00342663" w:rsidP="00342663">
      <w:pPr>
        <w:jc w:val="center"/>
        <w:rPr>
          <w:b/>
          <w:sz w:val="32"/>
          <w:szCs w:val="32"/>
        </w:rPr>
      </w:pPr>
      <w:r w:rsidRPr="00DF24FE">
        <w:rPr>
          <w:b/>
          <w:sz w:val="32"/>
          <w:szCs w:val="32"/>
        </w:rPr>
        <w:t>Муромцевского муниципального района</w:t>
      </w:r>
    </w:p>
    <w:p w:rsidR="00342663" w:rsidRPr="00DF24FE" w:rsidRDefault="00342663" w:rsidP="00342663">
      <w:pPr>
        <w:jc w:val="center"/>
        <w:rPr>
          <w:b/>
          <w:sz w:val="36"/>
          <w:szCs w:val="36"/>
        </w:rPr>
      </w:pPr>
      <w:r w:rsidRPr="00DF24FE">
        <w:rPr>
          <w:b/>
          <w:sz w:val="32"/>
          <w:szCs w:val="32"/>
        </w:rPr>
        <w:t>Омской области</w:t>
      </w:r>
    </w:p>
    <w:p w:rsidR="00342663" w:rsidRPr="00DF24FE" w:rsidRDefault="00342663" w:rsidP="00342663">
      <w:pPr>
        <w:jc w:val="center"/>
        <w:rPr>
          <w:b/>
          <w:sz w:val="16"/>
          <w:szCs w:val="16"/>
        </w:rPr>
      </w:pPr>
    </w:p>
    <w:p w:rsidR="00342663" w:rsidRPr="00DF24FE" w:rsidRDefault="00342663" w:rsidP="00342663">
      <w:pPr>
        <w:jc w:val="center"/>
        <w:rPr>
          <w:sz w:val="52"/>
          <w:szCs w:val="52"/>
        </w:rPr>
      </w:pPr>
      <w:r w:rsidRPr="00DF24FE">
        <w:rPr>
          <w:b/>
          <w:sz w:val="52"/>
          <w:szCs w:val="52"/>
        </w:rPr>
        <w:t>ПОСТАНОВЛЕНИЕ</w:t>
      </w:r>
    </w:p>
    <w:p w:rsidR="00342663" w:rsidRPr="00DF24FE" w:rsidRDefault="00342663" w:rsidP="00342663"/>
    <w:p w:rsidR="00342663" w:rsidRPr="00DF24FE" w:rsidRDefault="00342663" w:rsidP="00342663"/>
    <w:p w:rsidR="00342663" w:rsidRPr="00DF24FE" w:rsidRDefault="00342663" w:rsidP="00342663">
      <w:pPr>
        <w:pStyle w:val="3"/>
        <w:rPr>
          <w:b w:val="0"/>
          <w:sz w:val="28"/>
          <w:szCs w:val="28"/>
        </w:rPr>
      </w:pPr>
      <w:r w:rsidRPr="00DF24FE">
        <w:rPr>
          <w:b w:val="0"/>
          <w:sz w:val="28"/>
          <w:szCs w:val="28"/>
        </w:rPr>
        <w:t>от</w:t>
      </w:r>
      <w:r w:rsidR="00F9513A">
        <w:rPr>
          <w:b w:val="0"/>
          <w:sz w:val="28"/>
          <w:szCs w:val="28"/>
        </w:rPr>
        <w:t xml:space="preserve"> </w:t>
      </w:r>
      <w:r w:rsidR="00FD5B68">
        <w:rPr>
          <w:b w:val="0"/>
          <w:sz w:val="28"/>
          <w:szCs w:val="28"/>
        </w:rPr>
        <w:t>2</w:t>
      </w:r>
      <w:r w:rsidR="00060E29">
        <w:rPr>
          <w:b w:val="0"/>
          <w:sz w:val="28"/>
          <w:szCs w:val="28"/>
        </w:rPr>
        <w:t>3</w:t>
      </w:r>
      <w:r w:rsidRPr="00DF24FE">
        <w:rPr>
          <w:b w:val="0"/>
          <w:sz w:val="28"/>
          <w:szCs w:val="28"/>
        </w:rPr>
        <w:t>.0</w:t>
      </w:r>
      <w:r w:rsidR="00FD5B68">
        <w:rPr>
          <w:b w:val="0"/>
          <w:sz w:val="28"/>
          <w:szCs w:val="28"/>
        </w:rPr>
        <w:t>1</w:t>
      </w:r>
      <w:r w:rsidRPr="00DF24FE">
        <w:rPr>
          <w:b w:val="0"/>
          <w:sz w:val="28"/>
          <w:szCs w:val="28"/>
        </w:rPr>
        <w:t>.202</w:t>
      </w:r>
      <w:r w:rsidR="00FD5B68">
        <w:rPr>
          <w:b w:val="0"/>
          <w:sz w:val="28"/>
          <w:szCs w:val="28"/>
        </w:rPr>
        <w:t>6</w:t>
      </w:r>
      <w:r w:rsidRPr="00DF24FE">
        <w:rPr>
          <w:b w:val="0"/>
          <w:sz w:val="28"/>
          <w:szCs w:val="28"/>
        </w:rPr>
        <w:t xml:space="preserve"> № </w:t>
      </w:r>
      <w:r w:rsidR="00C87F42">
        <w:rPr>
          <w:b w:val="0"/>
          <w:sz w:val="28"/>
          <w:szCs w:val="28"/>
        </w:rPr>
        <w:t>10</w:t>
      </w:r>
      <w:r w:rsidRPr="00DF24FE">
        <w:rPr>
          <w:b w:val="0"/>
          <w:sz w:val="28"/>
          <w:szCs w:val="28"/>
        </w:rPr>
        <w:t xml:space="preserve">-п  </w:t>
      </w:r>
    </w:p>
    <w:p w:rsidR="00342663" w:rsidRPr="00DF24FE" w:rsidRDefault="00342663" w:rsidP="00342663">
      <w:pPr>
        <w:pStyle w:val="3"/>
        <w:rPr>
          <w:b w:val="0"/>
          <w:sz w:val="28"/>
          <w:szCs w:val="28"/>
        </w:rPr>
      </w:pPr>
      <w:r w:rsidRPr="00DF24FE">
        <w:rPr>
          <w:b w:val="0"/>
          <w:sz w:val="28"/>
          <w:szCs w:val="28"/>
        </w:rPr>
        <w:t xml:space="preserve">р.п. Муромцево </w:t>
      </w:r>
    </w:p>
    <w:p w:rsidR="00342663" w:rsidRPr="00DF24FE" w:rsidRDefault="00342663" w:rsidP="008871E1">
      <w:pPr>
        <w:shd w:val="clear" w:color="auto" w:fill="FFFFFF"/>
        <w:ind w:right="4918"/>
        <w:rPr>
          <w:rFonts w:eastAsia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DA4907" w:rsidTr="00DA4907">
        <w:tc>
          <w:tcPr>
            <w:tcW w:w="5070" w:type="dxa"/>
          </w:tcPr>
          <w:p w:rsidR="00DA4907" w:rsidRPr="00DF24FE" w:rsidRDefault="00DA4907" w:rsidP="00DA4907">
            <w:pPr>
              <w:shd w:val="clear" w:color="auto" w:fill="FFFFFF"/>
              <w:tabs>
                <w:tab w:val="left" w:pos="5103"/>
              </w:tabs>
              <w:ind w:right="233"/>
              <w:jc w:val="both"/>
              <w:rPr>
                <w:rFonts w:eastAsia="Times New Roman"/>
                <w:sz w:val="28"/>
                <w:szCs w:val="28"/>
              </w:rPr>
            </w:pPr>
            <w:bookmarkStart w:id="0" w:name="_GoBack"/>
            <w:r w:rsidRPr="00DF24FE">
              <w:rPr>
                <w:rFonts w:eastAsia="Times New Roman"/>
                <w:sz w:val="28"/>
                <w:szCs w:val="28"/>
              </w:rPr>
              <w:t>Об утверждении прогнозного плана (программы) приватизации муниципального имущества Муромцевского муниципального района Омской области на 202</w:t>
            </w:r>
            <w:r>
              <w:rPr>
                <w:rFonts w:eastAsia="Times New Roman"/>
                <w:sz w:val="28"/>
                <w:szCs w:val="28"/>
              </w:rPr>
              <w:t>6</w:t>
            </w:r>
            <w:r w:rsidRPr="00DF24FE">
              <w:rPr>
                <w:rFonts w:eastAsia="Times New Roman"/>
                <w:sz w:val="28"/>
                <w:szCs w:val="28"/>
              </w:rPr>
              <w:t xml:space="preserve"> год </w:t>
            </w:r>
            <w:r>
              <w:rPr>
                <w:rFonts w:eastAsia="Times New Roman"/>
                <w:sz w:val="28"/>
                <w:szCs w:val="28"/>
              </w:rPr>
              <w:t>и плановый период 2027 -2028 годов</w:t>
            </w:r>
          </w:p>
          <w:p w:rsidR="00DA4907" w:rsidRDefault="00DA4907" w:rsidP="00FD5B68">
            <w:pPr>
              <w:tabs>
                <w:tab w:val="left" w:pos="5103"/>
              </w:tabs>
              <w:ind w:right="4467"/>
              <w:rPr>
                <w:rFonts w:eastAsia="Times New Roman"/>
                <w:sz w:val="28"/>
                <w:szCs w:val="28"/>
              </w:rPr>
            </w:pPr>
          </w:p>
        </w:tc>
      </w:tr>
      <w:bookmarkEnd w:id="0"/>
    </w:tbl>
    <w:p w:rsidR="008871E1" w:rsidRPr="00DF24FE" w:rsidRDefault="008871E1" w:rsidP="00DF24FE">
      <w:pPr>
        <w:shd w:val="clear" w:color="auto" w:fill="FFFFFF"/>
        <w:rPr>
          <w:sz w:val="28"/>
          <w:szCs w:val="28"/>
        </w:rPr>
      </w:pPr>
    </w:p>
    <w:p w:rsidR="00995288" w:rsidRPr="00DF24FE" w:rsidRDefault="00780A10" w:rsidP="00FD5B68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F24FE">
        <w:rPr>
          <w:sz w:val="28"/>
          <w:szCs w:val="28"/>
        </w:rPr>
        <w:t>В соответствии с</w:t>
      </w:r>
      <w:r w:rsidRPr="00DF24FE">
        <w:rPr>
          <w:rFonts w:eastAsia="Times New Roman"/>
          <w:sz w:val="28"/>
          <w:szCs w:val="28"/>
        </w:rPr>
        <w:t xml:space="preserve"> </w:t>
      </w:r>
      <w:r w:rsidRPr="00DF24FE">
        <w:rPr>
          <w:rFonts w:eastAsia="Calibri"/>
          <w:sz w:val="28"/>
          <w:szCs w:val="28"/>
          <w:lang w:eastAsia="en-US"/>
        </w:rPr>
        <w:t xml:space="preserve">Федеральным законом от 21.12.2001 № 178-ФЗ </w:t>
      </w:r>
      <w:r w:rsidR="00FD5B68">
        <w:rPr>
          <w:rFonts w:eastAsia="Calibri"/>
          <w:sz w:val="28"/>
          <w:szCs w:val="28"/>
          <w:lang w:eastAsia="en-US"/>
        </w:rPr>
        <w:t>«</w:t>
      </w:r>
      <w:r w:rsidRPr="00DF24FE">
        <w:rPr>
          <w:rFonts w:eastAsia="Calibri"/>
          <w:sz w:val="28"/>
          <w:szCs w:val="28"/>
          <w:lang w:eastAsia="en-US"/>
        </w:rPr>
        <w:t>О приватизации государственного и муниципального имущества</w:t>
      </w:r>
      <w:r w:rsidR="00FD5B68">
        <w:rPr>
          <w:rFonts w:eastAsia="Calibri"/>
          <w:sz w:val="28"/>
          <w:szCs w:val="28"/>
          <w:lang w:eastAsia="en-US"/>
        </w:rPr>
        <w:t>»</w:t>
      </w:r>
      <w:r w:rsidRPr="00DF24FE">
        <w:rPr>
          <w:rFonts w:eastAsia="Calibri"/>
          <w:sz w:val="28"/>
          <w:szCs w:val="28"/>
          <w:lang w:eastAsia="en-US"/>
        </w:rPr>
        <w:t xml:space="preserve">, постановлением Правительства РФ от 26.12.2005 № 806 </w:t>
      </w:r>
      <w:r w:rsidR="00FD5B68">
        <w:rPr>
          <w:rFonts w:eastAsia="Calibri"/>
          <w:sz w:val="28"/>
          <w:szCs w:val="28"/>
          <w:lang w:eastAsia="en-US"/>
        </w:rPr>
        <w:t>«</w:t>
      </w:r>
      <w:r w:rsidRPr="00DF24FE">
        <w:rPr>
          <w:rFonts w:eastAsia="Calibri"/>
          <w:sz w:val="28"/>
          <w:szCs w:val="28"/>
          <w:lang w:eastAsia="en-US"/>
        </w:rPr>
        <w:t>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</w:t>
      </w:r>
      <w:r w:rsidR="00FD5B68">
        <w:rPr>
          <w:rFonts w:eastAsia="Calibri"/>
          <w:sz w:val="28"/>
          <w:szCs w:val="28"/>
          <w:lang w:eastAsia="en-US"/>
        </w:rPr>
        <w:t>»</w:t>
      </w:r>
      <w:r w:rsidRPr="00DF24FE">
        <w:rPr>
          <w:rFonts w:eastAsia="Calibri"/>
          <w:sz w:val="28"/>
          <w:szCs w:val="28"/>
          <w:lang w:eastAsia="en-US"/>
        </w:rPr>
        <w:t xml:space="preserve">, на основании п. 1 ст. 65 положения </w:t>
      </w:r>
      <w:r w:rsidR="00FD5B68">
        <w:rPr>
          <w:rFonts w:eastAsia="Calibri"/>
          <w:sz w:val="28"/>
          <w:szCs w:val="28"/>
          <w:lang w:eastAsia="en-US"/>
        </w:rPr>
        <w:t>«</w:t>
      </w:r>
      <w:r w:rsidRPr="00DF24FE">
        <w:rPr>
          <w:rFonts w:eastAsia="Calibri"/>
          <w:sz w:val="28"/>
          <w:szCs w:val="28"/>
          <w:lang w:eastAsia="en-US"/>
        </w:rPr>
        <w:t>Об управлении собственностью Муромцевского  муниципального района Омской</w:t>
      </w:r>
      <w:proofErr w:type="gramEnd"/>
      <w:r w:rsidRPr="00DF24FE">
        <w:rPr>
          <w:rFonts w:eastAsia="Calibri"/>
          <w:sz w:val="28"/>
          <w:szCs w:val="28"/>
          <w:lang w:eastAsia="en-US"/>
        </w:rPr>
        <w:t xml:space="preserve"> области</w:t>
      </w:r>
      <w:r w:rsidR="00FD5B68">
        <w:rPr>
          <w:rFonts w:eastAsia="Calibri"/>
          <w:sz w:val="28"/>
          <w:szCs w:val="28"/>
          <w:lang w:eastAsia="en-US"/>
        </w:rPr>
        <w:t>»</w:t>
      </w:r>
      <w:r w:rsidRPr="00DF24FE">
        <w:rPr>
          <w:rFonts w:eastAsia="Calibri"/>
          <w:sz w:val="28"/>
          <w:szCs w:val="28"/>
          <w:lang w:eastAsia="en-US"/>
        </w:rPr>
        <w:t xml:space="preserve"> утвержденного решением Совета Муромцевского муниципального района  от 30.07.2010 № 31</w:t>
      </w:r>
      <w:r w:rsidR="00F95F91" w:rsidRPr="00DF24FE">
        <w:rPr>
          <w:rFonts w:eastAsia="Calibri"/>
          <w:sz w:val="28"/>
          <w:szCs w:val="28"/>
          <w:lang w:eastAsia="en-US"/>
        </w:rPr>
        <w:t>,</w:t>
      </w:r>
      <w:r w:rsidRPr="00DF24FE">
        <w:rPr>
          <w:rFonts w:eastAsia="Calibri"/>
          <w:sz w:val="28"/>
          <w:szCs w:val="28"/>
          <w:lang w:eastAsia="en-US"/>
        </w:rPr>
        <w:t xml:space="preserve"> руководствуясь </w:t>
      </w:r>
      <w:r w:rsidR="00FD5B68" w:rsidRPr="00FD5B68">
        <w:rPr>
          <w:rFonts w:eastAsia="Calibri"/>
          <w:sz w:val="28"/>
          <w:szCs w:val="28"/>
          <w:lang w:eastAsia="en-US"/>
        </w:rPr>
        <w:t>Устав</w:t>
      </w:r>
      <w:r w:rsidR="00FD5B68">
        <w:rPr>
          <w:rFonts w:eastAsia="Calibri"/>
          <w:sz w:val="28"/>
          <w:szCs w:val="28"/>
          <w:lang w:eastAsia="en-US"/>
        </w:rPr>
        <w:t>ом</w:t>
      </w:r>
      <w:r w:rsidR="00FD5B68" w:rsidRPr="00FD5B68">
        <w:rPr>
          <w:rFonts w:eastAsia="Calibri"/>
          <w:sz w:val="28"/>
          <w:szCs w:val="28"/>
          <w:lang w:eastAsia="en-US"/>
        </w:rPr>
        <w:t xml:space="preserve"> муниципального округа Муромцевск</w:t>
      </w:r>
      <w:r w:rsidR="00DA4907">
        <w:rPr>
          <w:rFonts w:eastAsia="Calibri"/>
          <w:sz w:val="28"/>
          <w:szCs w:val="28"/>
          <w:lang w:eastAsia="en-US"/>
        </w:rPr>
        <w:t>ий</w:t>
      </w:r>
      <w:r w:rsidR="00FD5B68" w:rsidRPr="00FD5B68">
        <w:rPr>
          <w:rFonts w:eastAsia="Calibri"/>
          <w:sz w:val="28"/>
          <w:szCs w:val="28"/>
          <w:lang w:eastAsia="en-US"/>
        </w:rPr>
        <w:t xml:space="preserve"> район Омской области</w:t>
      </w:r>
      <w:r w:rsidRPr="00DF24FE">
        <w:rPr>
          <w:rFonts w:eastAsia="Calibri"/>
          <w:sz w:val="28"/>
          <w:szCs w:val="28"/>
          <w:lang w:eastAsia="en-US"/>
        </w:rPr>
        <w:t xml:space="preserve">, Администрация Муромцевского муниципального района Омской области </w:t>
      </w:r>
      <w:r w:rsidR="00F95F91" w:rsidRPr="00DF24FE">
        <w:rPr>
          <w:rFonts w:eastAsia="Calibri"/>
          <w:sz w:val="28"/>
          <w:szCs w:val="28"/>
          <w:lang w:eastAsia="en-US"/>
        </w:rPr>
        <w:t>ПОСТАНОВЛЯ</w:t>
      </w:r>
      <w:r w:rsidRPr="00DF24FE">
        <w:rPr>
          <w:rFonts w:eastAsia="Calibri"/>
          <w:sz w:val="28"/>
          <w:szCs w:val="28"/>
          <w:lang w:eastAsia="en-US"/>
        </w:rPr>
        <w:t>ЕТ</w:t>
      </w:r>
      <w:r w:rsidR="00F95F91" w:rsidRPr="00DF24FE">
        <w:rPr>
          <w:rFonts w:eastAsia="Calibri"/>
          <w:sz w:val="28"/>
          <w:szCs w:val="28"/>
          <w:lang w:eastAsia="en-US"/>
        </w:rPr>
        <w:t>:</w:t>
      </w:r>
    </w:p>
    <w:p w:rsidR="00601A63" w:rsidRDefault="00F95F91" w:rsidP="00601A63">
      <w:pPr>
        <w:pStyle w:val="a5"/>
        <w:numPr>
          <w:ilvl w:val="0"/>
          <w:numId w:val="4"/>
        </w:numPr>
        <w:shd w:val="clear" w:color="auto" w:fill="FFFFFF"/>
        <w:ind w:left="22" w:firstLine="687"/>
        <w:jc w:val="both"/>
        <w:rPr>
          <w:rFonts w:eastAsia="Calibri"/>
          <w:sz w:val="28"/>
          <w:szCs w:val="28"/>
          <w:lang w:eastAsia="en-US"/>
        </w:rPr>
      </w:pPr>
      <w:r w:rsidRPr="00601A63">
        <w:rPr>
          <w:rFonts w:eastAsia="Calibri"/>
          <w:sz w:val="28"/>
          <w:szCs w:val="28"/>
          <w:lang w:eastAsia="en-US"/>
        </w:rPr>
        <w:t>Утвердить прогнозный план</w:t>
      </w:r>
      <w:r w:rsidR="00780A10" w:rsidRPr="00601A63">
        <w:rPr>
          <w:rFonts w:eastAsia="Calibri"/>
          <w:sz w:val="28"/>
          <w:szCs w:val="28"/>
          <w:lang w:eastAsia="en-US"/>
        </w:rPr>
        <w:t xml:space="preserve"> (программу) приватизации </w:t>
      </w:r>
      <w:r w:rsidRPr="00601A63">
        <w:rPr>
          <w:rFonts w:eastAsia="Calibri"/>
          <w:sz w:val="28"/>
          <w:szCs w:val="28"/>
          <w:lang w:eastAsia="en-US"/>
        </w:rPr>
        <w:t xml:space="preserve">муниципального имущества </w:t>
      </w:r>
      <w:r w:rsidR="00780A10" w:rsidRPr="00601A63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Омской </w:t>
      </w:r>
      <w:r w:rsidRPr="00601A63">
        <w:rPr>
          <w:rFonts w:eastAsia="Calibri"/>
          <w:sz w:val="28"/>
          <w:szCs w:val="28"/>
          <w:lang w:eastAsia="en-US"/>
        </w:rPr>
        <w:t>области на 202</w:t>
      </w:r>
      <w:r w:rsidR="0057158F" w:rsidRPr="00601A63">
        <w:rPr>
          <w:rFonts w:eastAsia="Calibri"/>
          <w:sz w:val="28"/>
          <w:szCs w:val="28"/>
          <w:lang w:eastAsia="en-US"/>
        </w:rPr>
        <w:t>6</w:t>
      </w:r>
      <w:r w:rsidRPr="00601A63">
        <w:rPr>
          <w:rFonts w:eastAsia="Calibri"/>
          <w:sz w:val="28"/>
          <w:szCs w:val="28"/>
          <w:lang w:eastAsia="en-US"/>
        </w:rPr>
        <w:t xml:space="preserve"> год </w:t>
      </w:r>
      <w:r w:rsidR="00060E29" w:rsidRPr="00601A63">
        <w:rPr>
          <w:rFonts w:eastAsia="Calibri"/>
          <w:sz w:val="28"/>
          <w:szCs w:val="28"/>
          <w:lang w:eastAsia="en-US"/>
        </w:rPr>
        <w:t xml:space="preserve">и плановый период 2027 -2028 годов </w:t>
      </w:r>
      <w:r w:rsidRPr="00601A63">
        <w:rPr>
          <w:rFonts w:eastAsia="Calibri"/>
          <w:sz w:val="28"/>
          <w:szCs w:val="28"/>
          <w:lang w:eastAsia="en-US"/>
        </w:rPr>
        <w:t>(приложение № 1)</w:t>
      </w:r>
      <w:r w:rsidR="008871E1" w:rsidRPr="00601A63">
        <w:rPr>
          <w:rFonts w:eastAsia="Calibri"/>
          <w:sz w:val="28"/>
          <w:szCs w:val="28"/>
          <w:lang w:eastAsia="en-US"/>
        </w:rPr>
        <w:t xml:space="preserve"> </w:t>
      </w:r>
      <w:r w:rsidRPr="00601A63">
        <w:rPr>
          <w:rFonts w:eastAsia="Calibri"/>
          <w:sz w:val="28"/>
          <w:szCs w:val="28"/>
          <w:lang w:eastAsia="en-US"/>
        </w:rPr>
        <w:t>.</w:t>
      </w:r>
    </w:p>
    <w:p w:rsidR="00601A63" w:rsidRPr="00601A63" w:rsidRDefault="00601A63" w:rsidP="00601A63">
      <w:pPr>
        <w:pStyle w:val="a5"/>
        <w:numPr>
          <w:ilvl w:val="0"/>
          <w:numId w:val="4"/>
        </w:numPr>
        <w:shd w:val="clear" w:color="auto" w:fill="FFFFFF"/>
        <w:ind w:left="22" w:firstLine="687"/>
        <w:jc w:val="both"/>
        <w:rPr>
          <w:rFonts w:eastAsia="Calibri"/>
          <w:sz w:val="28"/>
          <w:szCs w:val="28"/>
          <w:lang w:eastAsia="en-US"/>
        </w:rPr>
      </w:pPr>
      <w:r w:rsidRPr="00601A63">
        <w:rPr>
          <w:rFonts w:eastAsia="Calibri"/>
          <w:sz w:val="28"/>
          <w:szCs w:val="28"/>
          <w:lang w:eastAsia="en-US"/>
        </w:rPr>
        <w:t>Признать утратившим силу постановление Администрации Муромцевского муниципального района Омской области от 18.04.2025 № 88-п «</w:t>
      </w:r>
      <w:r w:rsidRPr="00601A63">
        <w:rPr>
          <w:rFonts w:eastAsia="Times New Roman"/>
          <w:sz w:val="28"/>
          <w:szCs w:val="28"/>
        </w:rPr>
        <w:t>Об утверждении прогнозного плана (программы) приватизации муниципального имущества Муромцевского муниципального района Омской области на 2025 год и плановый период 2026-2027 годов».</w:t>
      </w:r>
    </w:p>
    <w:p w:rsidR="008871E1" w:rsidRPr="00DF24FE" w:rsidRDefault="00601A63" w:rsidP="00DF24FE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8871E1" w:rsidRPr="00DF24FE">
        <w:rPr>
          <w:rFonts w:eastAsia="Calibri"/>
          <w:sz w:val="28"/>
          <w:szCs w:val="28"/>
          <w:lang w:eastAsia="en-US"/>
        </w:rPr>
        <w:t xml:space="preserve">. </w:t>
      </w:r>
      <w:r w:rsidR="00F95F91" w:rsidRPr="00DF24FE">
        <w:rPr>
          <w:rFonts w:eastAsia="Calibri"/>
          <w:sz w:val="28"/>
          <w:szCs w:val="28"/>
          <w:lang w:eastAsia="en-US"/>
        </w:rPr>
        <w:t xml:space="preserve">Опубликовать настоящее постановление </w:t>
      </w:r>
      <w:r w:rsidR="008871E1" w:rsidRPr="00DF24FE">
        <w:rPr>
          <w:rFonts w:eastAsia="Calibri"/>
          <w:sz w:val="28"/>
          <w:szCs w:val="28"/>
          <w:lang w:eastAsia="en-US"/>
        </w:rPr>
        <w:t xml:space="preserve">на официальном сайте Российской Федерации в информационно-телекоммуникационной сети </w:t>
      </w:r>
      <w:r w:rsidR="008871E1" w:rsidRPr="00DF24FE">
        <w:rPr>
          <w:rFonts w:eastAsia="Calibri"/>
          <w:sz w:val="28"/>
          <w:szCs w:val="28"/>
          <w:lang w:eastAsia="en-US"/>
        </w:rPr>
        <w:lastRenderedPageBreak/>
        <w:t xml:space="preserve">"Интернет" для размещения информации о проведении торгов - www.torgi.gov.ru, и в печатном средстве массовой информации Муромцевского муниципального района «Вестник Муромцевского муниципального района», а также разместить </w:t>
      </w:r>
      <w:r w:rsidR="00FD5B68" w:rsidRPr="00626E7D">
        <w:rPr>
          <w:color w:val="000000"/>
          <w:spacing w:val="4"/>
          <w:sz w:val="28"/>
          <w:szCs w:val="28"/>
        </w:rPr>
        <w:t>на официальном сайте Муромцевского муниципального района Омской области в сети «Интернет</w:t>
      </w:r>
      <w:r w:rsidR="00FD5B68" w:rsidRPr="00416FDB">
        <w:rPr>
          <w:color w:val="000000"/>
          <w:spacing w:val="4"/>
          <w:sz w:val="28"/>
          <w:szCs w:val="28"/>
        </w:rPr>
        <w:t>»</w:t>
      </w:r>
      <w:r w:rsidR="008871E1" w:rsidRPr="00DF24FE">
        <w:rPr>
          <w:rFonts w:eastAsia="Calibri"/>
          <w:sz w:val="28"/>
          <w:szCs w:val="28"/>
          <w:lang w:eastAsia="en-US"/>
        </w:rPr>
        <w:t xml:space="preserve">. </w:t>
      </w:r>
    </w:p>
    <w:p w:rsidR="008871E1" w:rsidRPr="00DF24FE" w:rsidRDefault="007E20FB" w:rsidP="00DF24FE">
      <w:pPr>
        <w:jc w:val="both"/>
        <w:rPr>
          <w:rFonts w:eastAsia="Times New Roman"/>
          <w:sz w:val="28"/>
          <w:szCs w:val="28"/>
        </w:rPr>
      </w:pPr>
      <w:r w:rsidRPr="00DF24FE">
        <w:rPr>
          <w:rFonts w:eastAsia="Times New Roman"/>
          <w:sz w:val="28"/>
          <w:szCs w:val="28"/>
        </w:rPr>
        <w:tab/>
      </w:r>
      <w:r w:rsidR="00601A63">
        <w:rPr>
          <w:rFonts w:eastAsia="Times New Roman"/>
          <w:sz w:val="28"/>
          <w:szCs w:val="28"/>
        </w:rPr>
        <w:t>4</w:t>
      </w:r>
      <w:r w:rsidR="008871E1" w:rsidRPr="00DF24FE">
        <w:rPr>
          <w:rFonts w:eastAsia="Times New Roman"/>
          <w:sz w:val="28"/>
          <w:szCs w:val="28"/>
        </w:rPr>
        <w:t xml:space="preserve">. </w:t>
      </w:r>
      <w:proofErr w:type="gramStart"/>
      <w:r w:rsidR="008871E1" w:rsidRPr="00DF24FE">
        <w:rPr>
          <w:rFonts w:eastAsia="Times New Roman"/>
          <w:sz w:val="28"/>
          <w:szCs w:val="28"/>
        </w:rPr>
        <w:t>Контроль за</w:t>
      </w:r>
      <w:proofErr w:type="gramEnd"/>
      <w:r w:rsidR="008871E1" w:rsidRPr="00DF24FE">
        <w:rPr>
          <w:rFonts w:eastAsia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871E1" w:rsidRPr="00DF24FE" w:rsidRDefault="007E20FB" w:rsidP="00FD5B68">
      <w:pPr>
        <w:jc w:val="both"/>
        <w:rPr>
          <w:rFonts w:eastAsia="Times New Roman"/>
          <w:sz w:val="16"/>
          <w:szCs w:val="16"/>
        </w:rPr>
      </w:pPr>
      <w:r w:rsidRPr="00DF24FE">
        <w:rPr>
          <w:rFonts w:eastAsia="Times New Roman"/>
          <w:sz w:val="28"/>
          <w:szCs w:val="28"/>
        </w:rPr>
        <w:tab/>
        <w:t xml:space="preserve"> </w:t>
      </w:r>
    </w:p>
    <w:p w:rsidR="00601A63" w:rsidRDefault="00601A63" w:rsidP="008871E1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8871E1" w:rsidRPr="00DF24FE" w:rsidRDefault="008871E1" w:rsidP="008871E1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DF24FE">
        <w:rPr>
          <w:rFonts w:eastAsia="Times New Roman"/>
          <w:sz w:val="28"/>
          <w:szCs w:val="28"/>
        </w:rPr>
        <w:t>Глав</w:t>
      </w:r>
      <w:r w:rsidR="00FD5B68">
        <w:rPr>
          <w:rFonts w:eastAsia="Times New Roman"/>
          <w:sz w:val="28"/>
          <w:szCs w:val="28"/>
        </w:rPr>
        <w:t>а</w:t>
      </w:r>
      <w:r w:rsidRPr="00DF24FE">
        <w:rPr>
          <w:rFonts w:eastAsia="Times New Roman"/>
          <w:sz w:val="28"/>
          <w:szCs w:val="28"/>
        </w:rPr>
        <w:t xml:space="preserve"> муниципального р</w:t>
      </w:r>
      <w:r w:rsidRPr="00DF24FE">
        <w:rPr>
          <w:sz w:val="28"/>
          <w:szCs w:val="28"/>
        </w:rPr>
        <w:t>айона</w:t>
      </w:r>
      <w:r w:rsidRPr="00DF24FE">
        <w:rPr>
          <w:sz w:val="28"/>
          <w:szCs w:val="28"/>
        </w:rPr>
        <w:tab/>
      </w:r>
      <w:r w:rsidRPr="00DF24FE">
        <w:rPr>
          <w:sz w:val="28"/>
          <w:szCs w:val="28"/>
        </w:rPr>
        <w:tab/>
      </w:r>
      <w:r w:rsidRPr="00DF24FE">
        <w:rPr>
          <w:sz w:val="28"/>
          <w:szCs w:val="28"/>
        </w:rPr>
        <w:tab/>
        <w:t xml:space="preserve">            </w:t>
      </w:r>
      <w:r w:rsidR="00FE7F23">
        <w:rPr>
          <w:sz w:val="28"/>
          <w:szCs w:val="28"/>
        </w:rPr>
        <w:t xml:space="preserve">    </w:t>
      </w:r>
      <w:r w:rsidRPr="00DF24FE">
        <w:rPr>
          <w:sz w:val="28"/>
          <w:szCs w:val="28"/>
        </w:rPr>
        <w:t xml:space="preserve">  </w:t>
      </w:r>
      <w:r w:rsidRPr="00DF24FE">
        <w:rPr>
          <w:rFonts w:eastAsia="Times New Roman"/>
          <w:sz w:val="28"/>
          <w:szCs w:val="28"/>
        </w:rPr>
        <w:t>С.Н. Казанков</w:t>
      </w:r>
    </w:p>
    <w:p w:rsidR="008871E1" w:rsidRPr="00DF24FE" w:rsidRDefault="008871E1" w:rsidP="008871E1">
      <w:pPr>
        <w:jc w:val="both"/>
        <w:rPr>
          <w:rFonts w:eastAsia="Times New Roman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FB537D" w:rsidRDefault="00FD5B68" w:rsidP="008871E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Мартынова А.С.</w:t>
      </w:r>
    </w:p>
    <w:p w:rsidR="008871E1" w:rsidRPr="00DF24FE" w:rsidRDefault="00FD5B68" w:rsidP="008871E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(+7 38158) </w:t>
      </w:r>
      <w:r w:rsidR="008871E1" w:rsidRPr="00DF24FE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2</w:t>
      </w:r>
      <w:r w:rsidR="008871E1" w:rsidRPr="00DF24FE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489</w:t>
      </w:r>
    </w:p>
    <w:p w:rsidR="00995288" w:rsidRPr="00DF24FE" w:rsidRDefault="00995288" w:rsidP="00780A10">
      <w:pPr>
        <w:shd w:val="clear" w:color="auto" w:fill="FFFFFF"/>
        <w:spacing w:before="295" w:line="302" w:lineRule="exact"/>
        <w:ind w:left="29" w:firstLine="670"/>
        <w:jc w:val="both"/>
        <w:rPr>
          <w:rFonts w:eastAsia="Calibri"/>
          <w:sz w:val="24"/>
          <w:szCs w:val="24"/>
          <w:lang w:eastAsia="en-US"/>
        </w:rPr>
        <w:sectPr w:rsidR="00995288" w:rsidRPr="00DF24FE" w:rsidSect="00DA4907">
          <w:type w:val="continuous"/>
          <w:pgSz w:w="11909" w:h="16834"/>
          <w:pgMar w:top="1134" w:right="624" w:bottom="1134" w:left="1701" w:header="720" w:footer="720" w:gutter="0"/>
          <w:cols w:space="60"/>
          <w:noEndnote/>
        </w:sectPr>
      </w:pPr>
    </w:p>
    <w:p w:rsidR="00DA4907" w:rsidRDefault="00FB537D" w:rsidP="008871E1">
      <w:pPr>
        <w:shd w:val="clear" w:color="auto" w:fill="FFFFFF"/>
        <w:tabs>
          <w:tab w:val="left" w:pos="8258"/>
        </w:tabs>
        <w:spacing w:line="259" w:lineRule="exact"/>
        <w:ind w:left="5278" w:firstLine="1243"/>
        <w:jc w:val="right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lastRenderedPageBreak/>
        <w:t>П</w:t>
      </w:r>
      <w:r w:rsidR="00E70B26">
        <w:rPr>
          <w:rFonts w:eastAsia="Times New Roman"/>
          <w:spacing w:val="-9"/>
          <w:sz w:val="24"/>
          <w:szCs w:val="24"/>
        </w:rPr>
        <w:t>р</w:t>
      </w:r>
      <w:r w:rsidR="00F95F91" w:rsidRPr="00DF24FE">
        <w:rPr>
          <w:rFonts w:eastAsia="Times New Roman"/>
          <w:spacing w:val="-9"/>
          <w:sz w:val="24"/>
          <w:szCs w:val="24"/>
        </w:rPr>
        <w:t>иложение № 1</w:t>
      </w:r>
      <w:r w:rsidR="00F95F91" w:rsidRPr="00DF24FE">
        <w:rPr>
          <w:rFonts w:eastAsia="Times New Roman"/>
          <w:spacing w:val="-9"/>
          <w:sz w:val="24"/>
          <w:szCs w:val="24"/>
        </w:rPr>
        <w:br/>
      </w:r>
      <w:r w:rsidR="008871E1" w:rsidRPr="00DF24FE">
        <w:rPr>
          <w:rFonts w:eastAsia="Times New Roman"/>
          <w:spacing w:val="-3"/>
          <w:sz w:val="24"/>
          <w:szCs w:val="24"/>
        </w:rPr>
        <w:t xml:space="preserve">к </w:t>
      </w:r>
      <w:r w:rsidR="00F95F91" w:rsidRPr="00DF24FE">
        <w:rPr>
          <w:rFonts w:eastAsia="Times New Roman"/>
          <w:spacing w:val="-3"/>
          <w:sz w:val="24"/>
          <w:szCs w:val="24"/>
        </w:rPr>
        <w:t>постановлению Администрации</w:t>
      </w:r>
      <w:r w:rsidR="00F95F91" w:rsidRPr="00DF24FE">
        <w:rPr>
          <w:rFonts w:eastAsia="Times New Roman"/>
          <w:spacing w:val="-3"/>
          <w:sz w:val="24"/>
          <w:szCs w:val="24"/>
        </w:rPr>
        <w:br/>
      </w:r>
      <w:r w:rsidR="008871E1" w:rsidRPr="00DF24FE">
        <w:rPr>
          <w:rFonts w:eastAsia="Times New Roman"/>
          <w:spacing w:val="-5"/>
          <w:sz w:val="24"/>
          <w:szCs w:val="24"/>
        </w:rPr>
        <w:t>Муромцевского</w:t>
      </w:r>
      <w:r w:rsidR="00F95F91" w:rsidRPr="00DF24FE">
        <w:rPr>
          <w:rFonts w:eastAsia="Times New Roman"/>
          <w:spacing w:val="-5"/>
          <w:sz w:val="24"/>
          <w:szCs w:val="24"/>
        </w:rPr>
        <w:t xml:space="preserve"> муниципального   района</w:t>
      </w:r>
      <w:r w:rsidR="008871E1" w:rsidRPr="00DF24FE">
        <w:rPr>
          <w:rFonts w:eastAsia="Times New Roman"/>
          <w:spacing w:val="-5"/>
          <w:sz w:val="24"/>
          <w:szCs w:val="24"/>
        </w:rPr>
        <w:t xml:space="preserve"> </w:t>
      </w:r>
      <w:r w:rsidR="00F95F91" w:rsidRPr="00DF24FE">
        <w:rPr>
          <w:rFonts w:eastAsia="Times New Roman"/>
          <w:spacing w:val="-5"/>
          <w:sz w:val="24"/>
          <w:szCs w:val="24"/>
        </w:rPr>
        <w:t>Омской</w:t>
      </w:r>
      <w:r w:rsidR="008871E1" w:rsidRPr="00DF24FE">
        <w:rPr>
          <w:rFonts w:eastAsia="Times New Roman"/>
          <w:spacing w:val="-5"/>
          <w:sz w:val="24"/>
          <w:szCs w:val="24"/>
        </w:rPr>
        <w:t xml:space="preserve"> </w:t>
      </w:r>
      <w:r w:rsidR="00F95F91" w:rsidRPr="00DF24FE">
        <w:rPr>
          <w:rFonts w:eastAsia="Times New Roman"/>
          <w:spacing w:val="-5"/>
          <w:sz w:val="24"/>
          <w:szCs w:val="24"/>
        </w:rPr>
        <w:t>области</w:t>
      </w:r>
      <w:r w:rsidR="00DF24FE">
        <w:rPr>
          <w:rFonts w:eastAsia="Times New Roman"/>
          <w:spacing w:val="-5"/>
          <w:sz w:val="24"/>
          <w:szCs w:val="24"/>
        </w:rPr>
        <w:t xml:space="preserve"> </w:t>
      </w:r>
    </w:p>
    <w:p w:rsidR="00995288" w:rsidRPr="00DF24FE" w:rsidRDefault="00F95F91" w:rsidP="008871E1">
      <w:pPr>
        <w:shd w:val="clear" w:color="auto" w:fill="FFFFFF"/>
        <w:tabs>
          <w:tab w:val="left" w:pos="8258"/>
        </w:tabs>
        <w:spacing w:line="259" w:lineRule="exact"/>
        <w:ind w:left="5278" w:firstLine="1243"/>
        <w:jc w:val="right"/>
        <w:rPr>
          <w:rFonts w:eastAsia="Times New Roman"/>
          <w:spacing w:val="-5"/>
          <w:sz w:val="24"/>
          <w:szCs w:val="24"/>
        </w:rPr>
      </w:pPr>
      <w:r w:rsidRPr="00DF24FE">
        <w:rPr>
          <w:rFonts w:eastAsia="Times New Roman"/>
          <w:spacing w:val="-5"/>
          <w:sz w:val="24"/>
          <w:szCs w:val="24"/>
        </w:rPr>
        <w:t xml:space="preserve">от </w:t>
      </w:r>
      <w:r w:rsidR="00DA4907">
        <w:rPr>
          <w:rFonts w:eastAsia="Times New Roman"/>
          <w:spacing w:val="-5"/>
          <w:sz w:val="24"/>
          <w:szCs w:val="24"/>
        </w:rPr>
        <w:t xml:space="preserve">23.01.2026 </w:t>
      </w:r>
      <w:r w:rsidRPr="00DF24FE">
        <w:rPr>
          <w:rFonts w:eastAsia="Times New Roman"/>
          <w:spacing w:val="-5"/>
          <w:sz w:val="24"/>
          <w:szCs w:val="24"/>
        </w:rPr>
        <w:t>№</w:t>
      </w:r>
      <w:r w:rsidR="00F9513A">
        <w:rPr>
          <w:rFonts w:eastAsia="Times New Roman"/>
          <w:spacing w:val="-5"/>
          <w:sz w:val="24"/>
          <w:szCs w:val="24"/>
        </w:rPr>
        <w:t xml:space="preserve"> </w:t>
      </w:r>
      <w:r w:rsidR="00C87F42">
        <w:rPr>
          <w:rFonts w:eastAsia="Times New Roman"/>
          <w:spacing w:val="-5"/>
          <w:sz w:val="24"/>
          <w:szCs w:val="24"/>
        </w:rPr>
        <w:t>10</w:t>
      </w:r>
      <w:r w:rsidR="00F9513A">
        <w:rPr>
          <w:rFonts w:eastAsia="Times New Roman"/>
          <w:spacing w:val="-5"/>
          <w:sz w:val="24"/>
          <w:szCs w:val="24"/>
        </w:rPr>
        <w:t>-п</w:t>
      </w:r>
    </w:p>
    <w:p w:rsidR="005B4845" w:rsidRPr="00DF24FE" w:rsidRDefault="005B4845" w:rsidP="00DF24FE">
      <w:pPr>
        <w:shd w:val="clear" w:color="auto" w:fill="FFFFFF"/>
        <w:ind w:firstLine="511"/>
        <w:jc w:val="both"/>
        <w:rPr>
          <w:rFonts w:eastAsia="Times New Roman"/>
          <w:sz w:val="26"/>
          <w:szCs w:val="26"/>
        </w:rPr>
      </w:pPr>
    </w:p>
    <w:p w:rsid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60E29">
        <w:rPr>
          <w:rFonts w:eastAsia="Calibri"/>
          <w:sz w:val="28"/>
          <w:szCs w:val="28"/>
          <w:lang w:eastAsia="en-US"/>
        </w:rPr>
        <w:t>Прогнозный план (программа) приватизации муниципального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 xml:space="preserve">имущества </w:t>
      </w:r>
      <w:r w:rsidRPr="00DF24FE">
        <w:rPr>
          <w:rFonts w:eastAsia="Times New Roman"/>
          <w:sz w:val="28"/>
          <w:szCs w:val="28"/>
        </w:rPr>
        <w:t>Муромцевского муниципального района Омской области на 202</w:t>
      </w:r>
      <w:r>
        <w:rPr>
          <w:rFonts w:eastAsia="Times New Roman"/>
          <w:sz w:val="28"/>
          <w:szCs w:val="28"/>
        </w:rPr>
        <w:t>6</w:t>
      </w:r>
      <w:r w:rsidRPr="00DF24FE">
        <w:rPr>
          <w:rFonts w:eastAsia="Times New Roman"/>
          <w:sz w:val="28"/>
          <w:szCs w:val="28"/>
        </w:rPr>
        <w:t xml:space="preserve"> год </w:t>
      </w:r>
      <w:r>
        <w:rPr>
          <w:rFonts w:eastAsia="Times New Roman"/>
          <w:sz w:val="28"/>
          <w:szCs w:val="28"/>
        </w:rPr>
        <w:t>и плановый период 2027 -</w:t>
      </w:r>
      <w:r w:rsidR="00601A6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2028 годов</w:t>
      </w:r>
      <w:r w:rsidRPr="00060E29">
        <w:rPr>
          <w:rFonts w:eastAsia="Calibri"/>
          <w:sz w:val="28"/>
          <w:szCs w:val="28"/>
          <w:lang w:eastAsia="en-US"/>
        </w:rPr>
        <w:t xml:space="preserve"> (далее - План приватизации),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разработан в соответствии с Федеральным законом «О приватизации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государственного и муниципального имущества», Федеральным законом «Об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общих принципах организации местного самоуправления в единой системе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 xml:space="preserve">публичной власти», </w:t>
      </w:r>
      <w:r w:rsidRPr="00FD5B68">
        <w:rPr>
          <w:rFonts w:eastAsia="Calibri"/>
          <w:sz w:val="28"/>
          <w:szCs w:val="28"/>
          <w:lang w:eastAsia="en-US"/>
        </w:rPr>
        <w:t>Устав</w:t>
      </w:r>
      <w:r>
        <w:rPr>
          <w:rFonts w:eastAsia="Calibri"/>
          <w:sz w:val="28"/>
          <w:szCs w:val="28"/>
          <w:lang w:eastAsia="en-US"/>
        </w:rPr>
        <w:t>ом</w:t>
      </w:r>
      <w:r w:rsidRPr="00FD5B68">
        <w:rPr>
          <w:rFonts w:eastAsia="Calibri"/>
          <w:sz w:val="28"/>
          <w:szCs w:val="28"/>
          <w:lang w:eastAsia="en-US"/>
        </w:rPr>
        <w:t xml:space="preserve"> муниципального округа Муромцевск</w:t>
      </w:r>
      <w:r>
        <w:rPr>
          <w:rFonts w:eastAsia="Calibri"/>
          <w:sz w:val="28"/>
          <w:szCs w:val="28"/>
          <w:lang w:eastAsia="en-US"/>
        </w:rPr>
        <w:t>ого</w:t>
      </w:r>
      <w:r w:rsidRPr="00FD5B68">
        <w:rPr>
          <w:rFonts w:eastAsia="Calibri"/>
          <w:sz w:val="28"/>
          <w:szCs w:val="28"/>
          <w:lang w:eastAsia="en-US"/>
        </w:rPr>
        <w:t xml:space="preserve"> район</w:t>
      </w:r>
      <w:r>
        <w:rPr>
          <w:rFonts w:eastAsia="Calibri"/>
          <w:sz w:val="28"/>
          <w:szCs w:val="28"/>
          <w:lang w:eastAsia="en-US"/>
        </w:rPr>
        <w:t>а</w:t>
      </w:r>
      <w:r w:rsidRPr="00FD5B68">
        <w:rPr>
          <w:rFonts w:eastAsia="Calibri"/>
          <w:sz w:val="28"/>
          <w:szCs w:val="28"/>
          <w:lang w:eastAsia="en-US"/>
        </w:rPr>
        <w:t xml:space="preserve"> Омской области</w:t>
      </w:r>
      <w:r w:rsidRPr="00060E29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Главными целями приватизации муниципального имущества в 2026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году и плановом периоде 2027-2028 годах являются: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обеспечение поступлений неналоговых доходов в бюджет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 w:rsidRPr="00060E29">
        <w:rPr>
          <w:rFonts w:eastAsia="Calibri"/>
          <w:sz w:val="28"/>
          <w:szCs w:val="28"/>
          <w:lang w:eastAsia="en-US"/>
        </w:rPr>
        <w:t>в 2026 - 2028 годах от приватизации муниципального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имущества;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 xml:space="preserve">- сокращение расходов из бюджета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 w:rsidRPr="00060E29">
        <w:rPr>
          <w:rFonts w:eastAsia="Calibri"/>
          <w:sz w:val="28"/>
          <w:szCs w:val="28"/>
          <w:lang w:eastAsia="en-US"/>
        </w:rPr>
        <w:t>на содержание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нерентабельного имущества.</w:t>
      </w:r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Основания включения объектов муниципальной собственности в План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приватизации: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неудовлетворительное техническое состояние объектов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муниципальной собственности, значительные расходы на их содержание,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охрану, эксплуатацию;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отсутствие спроса на объекты муниципальной собственности 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рынке объектов недвижимости, предлагаемых в аренду;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 xml:space="preserve">- низкие доходы в бюджет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 w:rsidRPr="00060E29">
        <w:rPr>
          <w:rFonts w:eastAsia="Calibri"/>
          <w:sz w:val="28"/>
          <w:szCs w:val="28"/>
          <w:lang w:eastAsia="en-US"/>
        </w:rPr>
        <w:t>от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сдачи объектов в аренду;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социально-экономическая целесообразность отчуждения объектов.</w:t>
      </w:r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Способы и порядок приватизации муниципального имущества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>
        <w:rPr>
          <w:rFonts w:eastAsia="Calibri"/>
          <w:sz w:val="28"/>
          <w:szCs w:val="28"/>
          <w:lang w:eastAsia="en-US"/>
        </w:rPr>
        <w:t xml:space="preserve">Омской области </w:t>
      </w:r>
      <w:r w:rsidRPr="00060E29">
        <w:rPr>
          <w:rFonts w:eastAsia="Calibri"/>
          <w:sz w:val="28"/>
          <w:szCs w:val="28"/>
          <w:lang w:eastAsia="en-US"/>
        </w:rPr>
        <w:t>устанавливаются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в соответствии с действующим законод</w:t>
      </w:r>
      <w:r>
        <w:rPr>
          <w:rFonts w:eastAsia="Calibri"/>
          <w:sz w:val="28"/>
          <w:szCs w:val="28"/>
          <w:lang w:eastAsia="en-US"/>
        </w:rPr>
        <w:t>ательством Российской Федерации, муниципальными нормативными актами Муромцевского муниципального района Омской области</w:t>
      </w:r>
      <w:r w:rsidRPr="00060E29">
        <w:rPr>
          <w:rFonts w:eastAsia="Calibri"/>
          <w:sz w:val="28"/>
          <w:szCs w:val="28"/>
          <w:lang w:eastAsia="en-US"/>
        </w:rPr>
        <w:t>.</w:t>
      </w:r>
    </w:p>
    <w:p w:rsid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Начальная цена продажи объектов муниципальной собственности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устанавливается на основании рыночной стоимости, определенной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соответствии с требованиями Федерального закона «Об оценочной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деятельности в Российской Федерации».</w:t>
      </w: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995288" w:rsidRDefault="00F95F91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  <w:r w:rsidRPr="00DF24FE">
        <w:rPr>
          <w:rFonts w:eastAsia="Calibri"/>
          <w:sz w:val="28"/>
          <w:szCs w:val="28"/>
          <w:lang w:eastAsia="en-US"/>
        </w:rPr>
        <w:t xml:space="preserve">Прогнозный план (программа) приватизации муниципального имущества </w:t>
      </w:r>
      <w:r w:rsidR="008871E1" w:rsidRPr="00DF24FE">
        <w:rPr>
          <w:rFonts w:eastAsia="Calibri"/>
          <w:sz w:val="28"/>
          <w:szCs w:val="28"/>
          <w:lang w:eastAsia="en-US"/>
        </w:rPr>
        <w:t>Муромцевского</w:t>
      </w:r>
      <w:r w:rsidRPr="00DF24FE">
        <w:rPr>
          <w:rFonts w:eastAsia="Calibri"/>
          <w:sz w:val="28"/>
          <w:szCs w:val="28"/>
          <w:lang w:eastAsia="en-US"/>
        </w:rPr>
        <w:t xml:space="preserve"> муниципального района Омской области на 202</w:t>
      </w:r>
      <w:r w:rsidR="00FD5B68">
        <w:rPr>
          <w:rFonts w:eastAsia="Calibri"/>
          <w:sz w:val="28"/>
          <w:szCs w:val="28"/>
          <w:lang w:eastAsia="en-US"/>
        </w:rPr>
        <w:t>6</w:t>
      </w:r>
      <w:r w:rsidRPr="00DF24FE">
        <w:rPr>
          <w:rFonts w:eastAsia="Calibri"/>
          <w:sz w:val="28"/>
          <w:szCs w:val="28"/>
          <w:lang w:eastAsia="en-US"/>
        </w:rPr>
        <w:t xml:space="preserve"> год </w:t>
      </w:r>
      <w:r w:rsidR="00060E29" w:rsidRPr="00060E29">
        <w:rPr>
          <w:rFonts w:eastAsia="Calibri"/>
          <w:sz w:val="28"/>
          <w:szCs w:val="28"/>
          <w:lang w:eastAsia="en-US"/>
        </w:rPr>
        <w:t>и плановый период 2027 -</w:t>
      </w:r>
      <w:r w:rsidR="00601A63">
        <w:rPr>
          <w:rFonts w:eastAsia="Calibri"/>
          <w:sz w:val="28"/>
          <w:szCs w:val="28"/>
          <w:lang w:eastAsia="en-US"/>
        </w:rPr>
        <w:t xml:space="preserve"> </w:t>
      </w:r>
      <w:r w:rsidR="00060E29" w:rsidRPr="00060E29">
        <w:rPr>
          <w:rFonts w:eastAsia="Calibri"/>
          <w:sz w:val="28"/>
          <w:szCs w:val="28"/>
          <w:lang w:eastAsia="en-US"/>
        </w:rPr>
        <w:t>2028 годов</w:t>
      </w:r>
    </w:p>
    <w:p w:rsidR="00DF24FE" w:rsidRPr="00DF24FE" w:rsidRDefault="00DF24FE" w:rsidP="00DF24FE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546" w:type="dxa"/>
        <w:jc w:val="center"/>
        <w:tblInd w:w="-106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4013"/>
        <w:gridCol w:w="1760"/>
        <w:gridCol w:w="2547"/>
        <w:gridCol w:w="1655"/>
      </w:tblGrid>
      <w:tr w:rsidR="00060E29" w:rsidRPr="00DF24FE" w:rsidTr="00060E29">
        <w:trPr>
          <w:trHeight w:hRule="exact" w:val="19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N</w:t>
            </w:r>
            <w:r w:rsidRPr="00DF24FE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DF24FE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DF24FE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F24FE">
              <w:rPr>
                <w:rFonts w:eastAsia="Times New Roman"/>
                <w:spacing w:val="-16"/>
                <w:sz w:val="24"/>
                <w:szCs w:val="24"/>
              </w:rPr>
              <w:t>Наименование имущества, его характеристики</w:t>
            </w:r>
          </w:p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spacing w:line="259" w:lineRule="exact"/>
              <w:ind w:left="94"/>
              <w:jc w:val="center"/>
              <w:rPr>
                <w:sz w:val="24"/>
                <w:szCs w:val="24"/>
              </w:rPr>
            </w:pPr>
            <w:r w:rsidRPr="00DF24FE">
              <w:rPr>
                <w:rFonts w:eastAsia="Times New Roman"/>
                <w:spacing w:val="-18"/>
                <w:sz w:val="24"/>
                <w:szCs w:val="24"/>
              </w:rPr>
              <w:t>Планируемый</w:t>
            </w:r>
          </w:p>
          <w:p w:rsidR="00060E29" w:rsidRPr="00DF24FE" w:rsidRDefault="00060E29" w:rsidP="004C7876">
            <w:pPr>
              <w:shd w:val="clear" w:color="auto" w:fill="FFFFFF"/>
              <w:spacing w:line="259" w:lineRule="exact"/>
              <w:ind w:left="94"/>
              <w:jc w:val="center"/>
              <w:rPr>
                <w:sz w:val="24"/>
                <w:szCs w:val="24"/>
              </w:rPr>
            </w:pPr>
            <w:r w:rsidRPr="00DF24FE">
              <w:rPr>
                <w:rFonts w:eastAsia="Times New Roman"/>
                <w:sz w:val="24"/>
                <w:szCs w:val="24"/>
              </w:rPr>
              <w:t>срок</w:t>
            </w:r>
          </w:p>
          <w:p w:rsidR="00060E29" w:rsidRPr="00DF24FE" w:rsidRDefault="00060E29" w:rsidP="004C7876">
            <w:pPr>
              <w:shd w:val="clear" w:color="auto" w:fill="FFFFFF"/>
              <w:spacing w:line="259" w:lineRule="exact"/>
              <w:ind w:left="94"/>
              <w:jc w:val="center"/>
              <w:rPr>
                <w:sz w:val="24"/>
                <w:szCs w:val="24"/>
              </w:rPr>
            </w:pPr>
            <w:r w:rsidRPr="00DF24FE">
              <w:rPr>
                <w:rFonts w:eastAsia="Times New Roman"/>
                <w:spacing w:val="-16"/>
                <w:sz w:val="24"/>
                <w:szCs w:val="24"/>
              </w:rPr>
              <w:t>приватизации</w:t>
            </w:r>
          </w:p>
          <w:p w:rsidR="00060E29" w:rsidRPr="00DF24FE" w:rsidRDefault="00060E29" w:rsidP="004C7876">
            <w:pPr>
              <w:shd w:val="clear" w:color="auto" w:fill="FFFFFF"/>
              <w:spacing w:line="266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F24FE">
              <w:rPr>
                <w:rFonts w:eastAsia="Times New Roman"/>
                <w:spacing w:val="-14"/>
                <w:sz w:val="24"/>
                <w:szCs w:val="24"/>
              </w:rPr>
              <w:t>имущества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spacing w:line="266" w:lineRule="exact"/>
              <w:jc w:val="center"/>
              <w:rPr>
                <w:rFonts w:eastAsia="Times New Roman"/>
                <w:spacing w:val="-14"/>
                <w:sz w:val="24"/>
                <w:szCs w:val="24"/>
              </w:rPr>
            </w:pPr>
            <w:r w:rsidRPr="00DF24FE">
              <w:rPr>
                <w:rFonts w:eastAsia="Times New Roman"/>
                <w:sz w:val="24"/>
                <w:szCs w:val="24"/>
              </w:rPr>
              <w:t>Планируемое</w:t>
            </w:r>
            <w:r w:rsidRPr="00DF24FE">
              <w:rPr>
                <w:rFonts w:eastAsia="Times New Roman"/>
                <w:spacing w:val="-14"/>
                <w:sz w:val="24"/>
                <w:szCs w:val="24"/>
              </w:rPr>
              <w:t xml:space="preserve"> поступление сре</w:t>
            </w:r>
            <w:proofErr w:type="gramStart"/>
            <w:r w:rsidRPr="00DF24FE">
              <w:rPr>
                <w:rFonts w:eastAsia="Times New Roman"/>
                <w:spacing w:val="-14"/>
                <w:sz w:val="24"/>
                <w:szCs w:val="24"/>
              </w:rPr>
              <w:t>дств в</w:t>
            </w:r>
            <w:r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Pr="00DF24FE">
              <w:rPr>
                <w:rFonts w:eastAsia="Times New Roman"/>
                <w:spacing w:val="-14"/>
                <w:sz w:val="24"/>
                <w:szCs w:val="24"/>
              </w:rPr>
              <w:t>б</w:t>
            </w:r>
            <w:proofErr w:type="gramEnd"/>
            <w:r w:rsidRPr="00DF24FE">
              <w:rPr>
                <w:rFonts w:eastAsia="Times New Roman"/>
                <w:spacing w:val="-14"/>
                <w:sz w:val="24"/>
                <w:szCs w:val="24"/>
              </w:rPr>
              <w:t>юджет Муромцевского</w:t>
            </w:r>
          </w:p>
          <w:p w:rsidR="00060E29" w:rsidRPr="00DF24FE" w:rsidRDefault="00060E29" w:rsidP="004C7876">
            <w:pPr>
              <w:shd w:val="clear" w:color="auto" w:fill="FFFFFF"/>
              <w:spacing w:line="266" w:lineRule="exact"/>
              <w:jc w:val="center"/>
              <w:rPr>
                <w:rFonts w:eastAsia="Times New Roman"/>
                <w:spacing w:val="-14"/>
                <w:sz w:val="24"/>
                <w:szCs w:val="24"/>
              </w:rPr>
            </w:pPr>
            <w:r w:rsidRPr="00DF24FE">
              <w:rPr>
                <w:rFonts w:eastAsia="Times New Roman"/>
                <w:spacing w:val="-14"/>
                <w:sz w:val="24"/>
                <w:szCs w:val="24"/>
              </w:rPr>
              <w:t>муниципального</w:t>
            </w:r>
          </w:p>
          <w:p w:rsidR="00060E29" w:rsidRPr="00DF24FE" w:rsidRDefault="00060E29" w:rsidP="004C7876">
            <w:pPr>
              <w:shd w:val="clear" w:color="auto" w:fill="FFFFFF"/>
              <w:spacing w:line="266" w:lineRule="exact"/>
              <w:jc w:val="center"/>
              <w:rPr>
                <w:sz w:val="24"/>
                <w:szCs w:val="24"/>
              </w:rPr>
            </w:pPr>
            <w:r w:rsidRPr="00DF24FE">
              <w:rPr>
                <w:rFonts w:eastAsia="Times New Roman"/>
                <w:spacing w:val="-14"/>
                <w:sz w:val="24"/>
                <w:szCs w:val="24"/>
              </w:rPr>
              <w:t>района от</w:t>
            </w:r>
            <w:r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Pr="00DF24FE">
              <w:rPr>
                <w:rFonts w:eastAsia="Times New Roman"/>
                <w:spacing w:val="-14"/>
                <w:sz w:val="24"/>
                <w:szCs w:val="24"/>
              </w:rPr>
              <w:t>реализации Программы приватизации,</w:t>
            </w:r>
            <w:r>
              <w:rPr>
                <w:rFonts w:eastAsia="Times New Roman"/>
                <w:spacing w:val="-14"/>
                <w:sz w:val="24"/>
                <w:szCs w:val="24"/>
              </w:rPr>
              <w:t xml:space="preserve">  </w:t>
            </w:r>
            <w:r w:rsidRPr="00DF24FE">
              <w:rPr>
                <w:rFonts w:eastAsia="Times New Roman"/>
                <w:spacing w:val="-14"/>
                <w:sz w:val="24"/>
                <w:szCs w:val="24"/>
              </w:rPr>
              <w:t>тыс. рублей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4C7876">
            <w:pPr>
              <w:shd w:val="clear" w:color="auto" w:fill="FFFFFF"/>
              <w:spacing w:line="266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 приватизации</w:t>
            </w:r>
          </w:p>
        </w:tc>
      </w:tr>
      <w:tr w:rsidR="00060E29" w:rsidRPr="00DF24FE" w:rsidTr="00060E29">
        <w:trPr>
          <w:trHeight w:hRule="exact" w:val="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15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0E29" w:rsidRPr="00DF24FE" w:rsidTr="00060E29">
        <w:trPr>
          <w:trHeight w:hRule="exact" w:val="25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4C7876">
            <w:pPr>
              <w:jc w:val="center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Автобус ПАЗ 32053-70, идентификационный номер VIN X1M3205BXH0001803, модель,</w:t>
            </w:r>
          </w:p>
          <w:p w:rsidR="00601A63" w:rsidRDefault="00060E29" w:rsidP="00601A63">
            <w:pPr>
              <w:jc w:val="center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 xml:space="preserve">№ двигателя 523420 Н1001833, </w:t>
            </w:r>
          </w:p>
          <w:p w:rsidR="00060E29" w:rsidRPr="00FB537D" w:rsidRDefault="00060E29" w:rsidP="00601A63">
            <w:pPr>
              <w:jc w:val="center"/>
              <w:rPr>
                <w:sz w:val="24"/>
                <w:szCs w:val="24"/>
              </w:rPr>
            </w:pPr>
            <w:proofErr w:type="gramStart"/>
            <w:r w:rsidRPr="00FB537D">
              <w:rPr>
                <w:sz w:val="24"/>
                <w:szCs w:val="24"/>
              </w:rPr>
              <w:t xml:space="preserve">кузов (кабина, прицеп) № Х1М3205ВХН0001803, </w:t>
            </w:r>
            <w:r w:rsidR="00601A63" w:rsidRPr="00FB537D">
              <w:rPr>
                <w:sz w:val="24"/>
                <w:szCs w:val="24"/>
              </w:rPr>
              <w:t xml:space="preserve">цвет желтый, </w:t>
            </w:r>
            <w:r w:rsidRPr="00FB537D">
              <w:rPr>
                <w:sz w:val="24"/>
                <w:szCs w:val="24"/>
              </w:rPr>
              <w:t>2017 года выпуска, изготовитель ООО "Павловский автобусный завод" Россия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C87F42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  <w:tr w:rsidR="00060E29" w:rsidRPr="00DF24FE" w:rsidTr="00060E29">
        <w:trPr>
          <w:trHeight w:hRule="exact" w:val="2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4C7876">
            <w:pPr>
              <w:shd w:val="clear" w:color="auto" w:fill="FFFFFF"/>
              <w:spacing w:line="252" w:lineRule="exact"/>
              <w:ind w:right="158"/>
              <w:jc w:val="center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Автобус ПАЗ 32053-70, идентификационный номер VIN Х1М3205ВХD0000905,  модель,</w:t>
            </w:r>
          </w:p>
          <w:p w:rsidR="00060E29" w:rsidRPr="00DF24FE" w:rsidRDefault="00060E29" w:rsidP="00601A63">
            <w:pPr>
              <w:shd w:val="clear" w:color="auto" w:fill="FFFFFF"/>
              <w:spacing w:line="252" w:lineRule="exact"/>
              <w:ind w:right="158"/>
              <w:jc w:val="center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№ двигателя 523420 Н1001048,</w:t>
            </w:r>
            <w:r w:rsidR="00601A63">
              <w:rPr>
                <w:sz w:val="24"/>
                <w:szCs w:val="24"/>
              </w:rPr>
              <w:t xml:space="preserve"> к</w:t>
            </w:r>
            <w:r w:rsidRPr="00FB537D">
              <w:rPr>
                <w:sz w:val="24"/>
                <w:szCs w:val="24"/>
              </w:rPr>
              <w:t>узов (кабина, прицеп) № Х1М3205ВХD0000905, цвет желтый, 201</w:t>
            </w:r>
            <w:r>
              <w:rPr>
                <w:sz w:val="24"/>
                <w:szCs w:val="24"/>
              </w:rPr>
              <w:t>3</w:t>
            </w:r>
            <w:r w:rsidRPr="00FB537D">
              <w:rPr>
                <w:sz w:val="24"/>
                <w:szCs w:val="24"/>
              </w:rPr>
              <w:t xml:space="preserve"> года выпуска,</w:t>
            </w:r>
            <w:r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изготовитель ООО "Павловский автобусный завод" Россия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C87F42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  <w:tr w:rsidR="00060E29" w:rsidRPr="00DF24FE" w:rsidTr="00601A63">
        <w:trPr>
          <w:trHeight w:hRule="exact" w:val="239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4C7876">
            <w:pPr>
              <w:shd w:val="clear" w:color="auto" w:fill="FFFFFF"/>
              <w:spacing w:line="252" w:lineRule="exact"/>
              <w:ind w:right="158"/>
              <w:jc w:val="center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Автобус ПАЗ 32053-70,</w:t>
            </w:r>
            <w:r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идентификационный номер VIN Х1М3205ВХD0000961 модель,</w:t>
            </w:r>
          </w:p>
          <w:p w:rsidR="00060E29" w:rsidRPr="00DF24FE" w:rsidRDefault="00060E29" w:rsidP="004C7876">
            <w:pPr>
              <w:shd w:val="clear" w:color="auto" w:fill="FFFFFF"/>
              <w:spacing w:line="252" w:lineRule="exact"/>
              <w:ind w:right="158"/>
              <w:jc w:val="center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№ двигателя 523420 D1001030, кузов (кабина, прицеп) № Х1М3205ВХD0000961, цвет желтый, 201</w:t>
            </w:r>
            <w:r>
              <w:rPr>
                <w:sz w:val="24"/>
                <w:szCs w:val="24"/>
              </w:rPr>
              <w:t>3</w:t>
            </w:r>
            <w:r w:rsidRPr="00FB537D">
              <w:rPr>
                <w:sz w:val="24"/>
                <w:szCs w:val="24"/>
              </w:rPr>
              <w:t xml:space="preserve"> года выпуска,</w:t>
            </w:r>
            <w:r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изготовитель ООО "Павловский автобусный завод" Россия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C87F42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</w:tbl>
    <w:p w:rsidR="00F95F91" w:rsidRPr="00DF24FE" w:rsidRDefault="00F95F91"/>
    <w:sectPr w:rsidR="00F95F91" w:rsidRPr="00DF24FE" w:rsidSect="00DF24FE">
      <w:pgSz w:w="11909" w:h="16834"/>
      <w:pgMar w:top="568" w:right="852" w:bottom="72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4FE1E"/>
    <w:lvl w:ilvl="0">
      <w:numFmt w:val="bullet"/>
      <w:lvlText w:val="*"/>
      <w:lvlJc w:val="left"/>
    </w:lvl>
  </w:abstractNum>
  <w:abstractNum w:abstractNumId="1">
    <w:nsid w:val="16031BE9"/>
    <w:multiLevelType w:val="singleLevel"/>
    <w:tmpl w:val="DB2246F6"/>
    <w:lvl w:ilvl="0">
      <w:start w:val="2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">
    <w:nsid w:val="27272F63"/>
    <w:multiLevelType w:val="singleLevel"/>
    <w:tmpl w:val="516AE2A0"/>
    <w:lvl w:ilvl="0">
      <w:start w:val="1"/>
      <w:numFmt w:val="decimal"/>
      <w:lvlText w:val="1.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3">
    <w:nsid w:val="56676BE6"/>
    <w:multiLevelType w:val="hybridMultilevel"/>
    <w:tmpl w:val="18DAAE8A"/>
    <w:lvl w:ilvl="0" w:tplc="9EA23E00">
      <w:start w:val="1"/>
      <w:numFmt w:val="decimal"/>
      <w:lvlText w:val="%1."/>
      <w:lvlJc w:val="left"/>
      <w:pPr>
        <w:ind w:left="211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95F91"/>
    <w:rsid w:val="00060E29"/>
    <w:rsid w:val="000D7863"/>
    <w:rsid w:val="001A574A"/>
    <w:rsid w:val="00342663"/>
    <w:rsid w:val="004C7876"/>
    <w:rsid w:val="00525732"/>
    <w:rsid w:val="0057158F"/>
    <w:rsid w:val="005B4845"/>
    <w:rsid w:val="00601A63"/>
    <w:rsid w:val="006D7673"/>
    <w:rsid w:val="00780A10"/>
    <w:rsid w:val="007E20FB"/>
    <w:rsid w:val="008871E1"/>
    <w:rsid w:val="00992F40"/>
    <w:rsid w:val="00995288"/>
    <w:rsid w:val="009A3D8F"/>
    <w:rsid w:val="009F1E53"/>
    <w:rsid w:val="00B44E07"/>
    <w:rsid w:val="00C1241A"/>
    <w:rsid w:val="00C51FAD"/>
    <w:rsid w:val="00C87F42"/>
    <w:rsid w:val="00DA4907"/>
    <w:rsid w:val="00DF24FE"/>
    <w:rsid w:val="00E43682"/>
    <w:rsid w:val="00E70B26"/>
    <w:rsid w:val="00F9513A"/>
    <w:rsid w:val="00F95F91"/>
    <w:rsid w:val="00FB537D"/>
    <w:rsid w:val="00FB63B2"/>
    <w:rsid w:val="00FD3340"/>
    <w:rsid w:val="00FD5B68"/>
    <w:rsid w:val="00FE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342663"/>
    <w:pPr>
      <w:keepNext/>
      <w:widowControl/>
      <w:autoSpaceDE/>
      <w:autoSpaceDN/>
      <w:adjustRightInd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2663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2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1A63"/>
    <w:pPr>
      <w:ind w:left="720"/>
      <w:contextualSpacing/>
    </w:pPr>
  </w:style>
  <w:style w:type="table" w:styleId="a6">
    <w:name w:val="Table Grid"/>
    <w:basedOn w:val="a1"/>
    <w:uiPriority w:val="59"/>
    <w:rsid w:val="00DA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342663"/>
    <w:pPr>
      <w:keepNext/>
      <w:widowControl/>
      <w:autoSpaceDE/>
      <w:autoSpaceDN/>
      <w:adjustRightInd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2663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2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1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14803-D888-43DB-B5E0-0C54935D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Sveta</cp:lastModifiedBy>
  <cp:revision>11</cp:revision>
  <cp:lastPrinted>2026-01-26T10:21:00Z</cp:lastPrinted>
  <dcterms:created xsi:type="dcterms:W3CDTF">2026-01-21T09:29:00Z</dcterms:created>
  <dcterms:modified xsi:type="dcterms:W3CDTF">2026-01-26T10:21:00Z</dcterms:modified>
</cp:coreProperties>
</file>